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19" w:rsidRPr="003A4193" w:rsidRDefault="00FC657D" w:rsidP="00544728">
      <w:r>
        <w:rPr>
          <w:noProof/>
        </w:rPr>
        <w:drawing>
          <wp:anchor distT="0" distB="0" distL="114300" distR="114300" simplePos="0" relativeHeight="251658240" behindDoc="0" locked="0" layoutInCell="1" allowOverlap="1">
            <wp:simplePos x="722489" y="1083733"/>
            <wp:positionH relativeFrom="margin">
              <wp:align>center</wp:align>
            </wp:positionH>
            <wp:positionV relativeFrom="margin">
              <wp:align>top</wp:align>
            </wp:positionV>
            <wp:extent cx="5012267" cy="2190045"/>
            <wp:effectExtent l="0" t="0" r="0" b="0"/>
            <wp:wrapSquare wrapText="bothSides"/>
            <wp:docPr id="1" name="Obrázek 0" descr="ZS_BENESOVA_logopack_logo_BASIC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BENESOVA_logopack_logo_BASIC_BW.png"/>
                    <pic:cNvPicPr/>
                  </pic:nvPicPr>
                  <pic:blipFill>
                    <a:blip r:embed="rId7"/>
                    <a:srcRect l="7224" t="31559" r="8365" b="31559"/>
                    <a:stretch>
                      <a:fillRect/>
                    </a:stretch>
                  </pic:blipFill>
                  <pic:spPr>
                    <a:xfrm>
                      <a:off x="0" y="0"/>
                      <a:ext cx="5012267" cy="2190045"/>
                    </a:xfrm>
                    <a:prstGeom prst="rect">
                      <a:avLst/>
                    </a:prstGeom>
                  </pic:spPr>
                </pic:pic>
              </a:graphicData>
            </a:graphic>
          </wp:anchor>
        </w:drawing>
      </w:r>
    </w:p>
    <w:p w:rsidR="00A12D19" w:rsidRPr="003A4193" w:rsidRDefault="00A12D19" w:rsidP="00544728">
      <w:pPr>
        <w:pStyle w:val="Zpat"/>
        <w:tabs>
          <w:tab w:val="clear" w:pos="4536"/>
          <w:tab w:val="clear" w:pos="9072"/>
        </w:tabs>
      </w:pPr>
    </w:p>
    <w:p w:rsidR="00A12D19" w:rsidRPr="003A4193" w:rsidRDefault="00A12D19" w:rsidP="00544728">
      <w:pPr>
        <w:pStyle w:val="Zpat"/>
        <w:tabs>
          <w:tab w:val="clear" w:pos="4536"/>
          <w:tab w:val="clear" w:pos="9072"/>
        </w:tabs>
      </w:pPr>
    </w:p>
    <w:p w:rsidR="00A12D19" w:rsidRPr="003A4193" w:rsidRDefault="00A12D19" w:rsidP="00544728">
      <w:pPr>
        <w:pStyle w:val="Zpat"/>
        <w:tabs>
          <w:tab w:val="clear" w:pos="4536"/>
          <w:tab w:val="clear" w:pos="9072"/>
        </w:tabs>
      </w:pPr>
    </w:p>
    <w:p w:rsidR="00A12D19" w:rsidRDefault="00A12D19"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Default="00FC657D" w:rsidP="00544728">
      <w:pPr>
        <w:pStyle w:val="Zpat"/>
        <w:tabs>
          <w:tab w:val="clear" w:pos="4536"/>
          <w:tab w:val="clear" w:pos="9072"/>
        </w:tabs>
      </w:pPr>
    </w:p>
    <w:p w:rsidR="00FC657D" w:rsidRPr="003A4193" w:rsidRDefault="00FC657D" w:rsidP="00544728">
      <w:pPr>
        <w:pStyle w:val="Zpat"/>
        <w:tabs>
          <w:tab w:val="clear" w:pos="4536"/>
          <w:tab w:val="clear" w:pos="9072"/>
        </w:tabs>
      </w:pPr>
    </w:p>
    <w:tbl>
      <w:tblPr>
        <w:tblW w:w="9544"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521"/>
        <w:gridCol w:w="5023"/>
      </w:tblGrid>
      <w:tr w:rsidR="00A12D19" w:rsidRPr="003A4193">
        <w:trPr>
          <w:trHeight w:val="617"/>
        </w:trPr>
        <w:tc>
          <w:tcPr>
            <w:tcW w:w="9544" w:type="dxa"/>
            <w:gridSpan w:val="2"/>
            <w:tcBorders>
              <w:bottom w:val="nil"/>
            </w:tcBorders>
          </w:tcPr>
          <w:p w:rsidR="00A12D19" w:rsidRPr="003A4193" w:rsidRDefault="00A12D19" w:rsidP="00D3664E">
            <w:pPr>
              <w:jc w:val="center"/>
              <w:rPr>
                <w:sz w:val="36"/>
                <w:szCs w:val="36"/>
              </w:rPr>
            </w:pPr>
            <w:r w:rsidRPr="003A4193">
              <w:rPr>
                <w:sz w:val="36"/>
                <w:szCs w:val="36"/>
              </w:rPr>
              <w:t>Základní škola Třebíč, Benešova 585</w:t>
            </w:r>
          </w:p>
          <w:p w:rsidR="00A12D19" w:rsidRPr="003A4193" w:rsidRDefault="00A12D19" w:rsidP="00D3664E">
            <w:pPr>
              <w:jc w:val="center"/>
            </w:pPr>
          </w:p>
        </w:tc>
      </w:tr>
      <w:tr w:rsidR="00A12D19" w:rsidRPr="003A4193">
        <w:trPr>
          <w:cantSplit/>
          <w:trHeight w:val="480"/>
        </w:trPr>
        <w:tc>
          <w:tcPr>
            <w:tcW w:w="9544" w:type="dxa"/>
            <w:gridSpan w:val="2"/>
          </w:tcPr>
          <w:p w:rsidR="00A12D19" w:rsidRPr="003A4193" w:rsidRDefault="00A12D19" w:rsidP="00D3664E">
            <w:pPr>
              <w:spacing w:before="120" w:line="240" w:lineRule="atLeast"/>
              <w:jc w:val="center"/>
              <w:rPr>
                <w:sz w:val="28"/>
                <w:szCs w:val="28"/>
              </w:rPr>
            </w:pPr>
            <w:r w:rsidRPr="003A4193">
              <w:rPr>
                <w:b/>
                <w:bCs/>
                <w:caps/>
                <w:sz w:val="28"/>
                <w:szCs w:val="28"/>
              </w:rPr>
              <w:t xml:space="preserve"> ŠKOLNÍ ŘÁD</w:t>
            </w:r>
          </w:p>
        </w:tc>
      </w:tr>
      <w:tr w:rsidR="00A12D19" w:rsidRPr="003A4193">
        <w:trPr>
          <w:trHeight w:val="429"/>
        </w:trPr>
        <w:tc>
          <w:tcPr>
            <w:tcW w:w="4521" w:type="dxa"/>
          </w:tcPr>
          <w:p w:rsidR="00A12D19" w:rsidRPr="003A4193" w:rsidRDefault="00A12D19" w:rsidP="00D3664E">
            <w:pPr>
              <w:spacing w:before="120" w:line="240" w:lineRule="atLeast"/>
            </w:pPr>
            <w:r w:rsidRPr="003A4193">
              <w:t>Vypracoval:</w:t>
            </w:r>
          </w:p>
        </w:tc>
        <w:tc>
          <w:tcPr>
            <w:tcW w:w="5023" w:type="dxa"/>
          </w:tcPr>
          <w:p w:rsidR="00A12D19" w:rsidRPr="003A4193" w:rsidRDefault="00A12D19" w:rsidP="00C95676">
            <w:pPr>
              <w:pStyle w:val="DefinitionTerm"/>
              <w:widowControl/>
              <w:spacing w:before="120" w:line="240" w:lineRule="atLeast"/>
              <w:jc w:val="center"/>
            </w:pPr>
            <w:r w:rsidRPr="003A4193">
              <w:t xml:space="preserve">Mgr. Jan Vaněk, ředitel školy </w:t>
            </w:r>
          </w:p>
        </w:tc>
      </w:tr>
      <w:tr w:rsidR="00A12D19" w:rsidRPr="003A4193" w:rsidTr="00055E75">
        <w:trPr>
          <w:trHeight w:val="480"/>
        </w:trPr>
        <w:tc>
          <w:tcPr>
            <w:tcW w:w="4521" w:type="dxa"/>
          </w:tcPr>
          <w:p w:rsidR="00A12D19" w:rsidRPr="003A4193" w:rsidRDefault="00A12D19" w:rsidP="00D3664E">
            <w:pPr>
              <w:spacing w:before="120" w:line="240" w:lineRule="atLeast"/>
            </w:pPr>
            <w:r w:rsidRPr="003A4193">
              <w:t>Schválil</w:t>
            </w:r>
            <w:r w:rsidR="00055E75" w:rsidRPr="003A4193">
              <w:t>:</w:t>
            </w:r>
          </w:p>
        </w:tc>
        <w:tc>
          <w:tcPr>
            <w:tcW w:w="5023" w:type="dxa"/>
          </w:tcPr>
          <w:p w:rsidR="00A12D19" w:rsidRPr="003A4193" w:rsidRDefault="00A12D19" w:rsidP="00055E75">
            <w:pPr>
              <w:spacing w:before="120" w:line="240" w:lineRule="atLeast"/>
              <w:jc w:val="center"/>
            </w:pPr>
            <w:r w:rsidRPr="003A4193">
              <w:t>Mgr. Jan Vaněk, ředitel školy</w:t>
            </w:r>
          </w:p>
        </w:tc>
      </w:tr>
      <w:tr w:rsidR="00A12D19" w:rsidRPr="003A4193">
        <w:trPr>
          <w:trHeight w:val="429"/>
        </w:trPr>
        <w:tc>
          <w:tcPr>
            <w:tcW w:w="4521" w:type="dxa"/>
          </w:tcPr>
          <w:p w:rsidR="00A12D19" w:rsidRPr="003A4193" w:rsidRDefault="00A12D19" w:rsidP="00D3664E">
            <w:pPr>
              <w:spacing w:before="120" w:line="240" w:lineRule="atLeast"/>
            </w:pPr>
            <w:r w:rsidRPr="003A4193">
              <w:t>Pedagogická rada projednala dne</w:t>
            </w:r>
          </w:p>
        </w:tc>
        <w:tc>
          <w:tcPr>
            <w:tcW w:w="5023" w:type="dxa"/>
          </w:tcPr>
          <w:p w:rsidR="0011474F" w:rsidRPr="003A4193" w:rsidRDefault="0011474F" w:rsidP="008B32C2">
            <w:pPr>
              <w:spacing w:before="120" w:line="240" w:lineRule="atLeast"/>
            </w:pPr>
            <w:r w:rsidRPr="003A4193">
              <w:t>1</w:t>
            </w:r>
            <w:r w:rsidR="008B32C2">
              <w:t>1</w:t>
            </w:r>
            <w:r w:rsidR="00C40720" w:rsidRPr="003A4193">
              <w:t>.</w:t>
            </w:r>
            <w:r w:rsidRPr="003A4193">
              <w:t xml:space="preserve"> 3.</w:t>
            </w:r>
            <w:r w:rsidR="00C40720" w:rsidRPr="003A4193">
              <w:t xml:space="preserve"> 2019</w:t>
            </w:r>
          </w:p>
        </w:tc>
      </w:tr>
      <w:tr w:rsidR="0011474F" w:rsidRPr="003A4193">
        <w:trPr>
          <w:trHeight w:val="429"/>
        </w:trPr>
        <w:tc>
          <w:tcPr>
            <w:tcW w:w="4521" w:type="dxa"/>
          </w:tcPr>
          <w:p w:rsidR="0011474F" w:rsidRPr="003A4193" w:rsidRDefault="0011474F" w:rsidP="00D3664E">
            <w:pPr>
              <w:spacing w:before="120" w:line="240" w:lineRule="atLeast"/>
            </w:pPr>
            <w:r w:rsidRPr="003A4193">
              <w:t>Školská rada schválila:</w:t>
            </w:r>
          </w:p>
        </w:tc>
        <w:tc>
          <w:tcPr>
            <w:tcW w:w="5023" w:type="dxa"/>
          </w:tcPr>
          <w:p w:rsidR="0011474F" w:rsidRPr="003A4193" w:rsidRDefault="0011474F" w:rsidP="00D3664E">
            <w:pPr>
              <w:spacing w:before="120" w:line="240" w:lineRule="atLeast"/>
              <w:rPr>
                <w:highlight w:val="yellow"/>
              </w:rPr>
            </w:pPr>
            <w:r w:rsidRPr="003A4193">
              <w:t>29. 3. 2019</w:t>
            </w:r>
          </w:p>
        </w:tc>
      </w:tr>
      <w:tr w:rsidR="00A12D19" w:rsidRPr="003A4193">
        <w:trPr>
          <w:trHeight w:val="429"/>
        </w:trPr>
        <w:tc>
          <w:tcPr>
            <w:tcW w:w="4521" w:type="dxa"/>
          </w:tcPr>
          <w:p w:rsidR="00A12D19" w:rsidRPr="003A4193" w:rsidRDefault="00A12D19" w:rsidP="00D3664E">
            <w:pPr>
              <w:spacing w:before="120" w:line="240" w:lineRule="atLeast"/>
            </w:pPr>
            <w:r w:rsidRPr="003A4193">
              <w:t>Směrnice nabývá platnosti dne:</w:t>
            </w:r>
          </w:p>
        </w:tc>
        <w:tc>
          <w:tcPr>
            <w:tcW w:w="5023" w:type="dxa"/>
          </w:tcPr>
          <w:p w:rsidR="00A12D19" w:rsidRPr="003A4193" w:rsidRDefault="0011474F" w:rsidP="00D3664E">
            <w:pPr>
              <w:spacing w:before="120" w:line="240" w:lineRule="atLeast"/>
            </w:pPr>
            <w:r w:rsidRPr="003A4193">
              <w:t>1. 4. 2019</w:t>
            </w:r>
          </w:p>
        </w:tc>
      </w:tr>
      <w:tr w:rsidR="00A12D19" w:rsidRPr="003A4193">
        <w:trPr>
          <w:trHeight w:val="429"/>
        </w:trPr>
        <w:tc>
          <w:tcPr>
            <w:tcW w:w="4521" w:type="dxa"/>
          </w:tcPr>
          <w:p w:rsidR="00A12D19" w:rsidRPr="003A4193" w:rsidRDefault="00A12D19" w:rsidP="00D3664E">
            <w:pPr>
              <w:spacing w:before="120" w:line="240" w:lineRule="atLeast"/>
            </w:pPr>
            <w:r w:rsidRPr="003A4193">
              <w:t>Směrnice nabývá účinnosti dne:</w:t>
            </w:r>
          </w:p>
        </w:tc>
        <w:tc>
          <w:tcPr>
            <w:tcW w:w="5023" w:type="dxa"/>
          </w:tcPr>
          <w:p w:rsidR="00A12D19" w:rsidRPr="003A4193" w:rsidRDefault="0011474F" w:rsidP="0011474F">
            <w:pPr>
              <w:spacing w:before="120" w:line="240" w:lineRule="atLeast"/>
            </w:pPr>
            <w:r w:rsidRPr="003A4193">
              <w:t>1. 4. 2019</w:t>
            </w:r>
          </w:p>
        </w:tc>
      </w:tr>
    </w:tbl>
    <w:p w:rsidR="00A12D19" w:rsidRPr="003A4193" w:rsidRDefault="00A12D19" w:rsidP="00544728">
      <w:pPr>
        <w:pStyle w:val="Zkladntext"/>
        <w:rPr>
          <w:sz w:val="20"/>
          <w:szCs w:val="20"/>
        </w:rPr>
      </w:pPr>
    </w:p>
    <w:p w:rsidR="00A12D19" w:rsidRPr="003A4193" w:rsidRDefault="00A12D19" w:rsidP="00544728">
      <w:pPr>
        <w:rPr>
          <w:b/>
          <w:bCs/>
        </w:rPr>
      </w:pPr>
    </w:p>
    <w:p w:rsidR="00055E75" w:rsidRPr="003A4193" w:rsidRDefault="00055E75" w:rsidP="00544728">
      <w:pPr>
        <w:rPr>
          <w:b/>
          <w:bCs/>
        </w:rPr>
      </w:pPr>
    </w:p>
    <w:p w:rsidR="00055E75" w:rsidRPr="003A4193" w:rsidRDefault="00055E75" w:rsidP="00544728">
      <w:pPr>
        <w:rPr>
          <w:b/>
          <w:bCs/>
        </w:rPr>
      </w:pPr>
    </w:p>
    <w:p w:rsidR="00A12D19" w:rsidRPr="003A4193" w:rsidRDefault="003A4193" w:rsidP="00544728">
      <w:pPr>
        <w:spacing w:after="182" w:line="259" w:lineRule="auto"/>
        <w:ind w:left="-5" w:right="1890"/>
      </w:pPr>
      <w:r w:rsidRPr="003A4193">
        <w:rPr>
          <w:rFonts w:ascii="Cambria" w:hAnsi="Cambria" w:cs="Cambria"/>
          <w:b/>
          <w:bCs/>
        </w:rPr>
        <w:t>Š</w:t>
      </w:r>
      <w:r w:rsidR="00A12D19" w:rsidRPr="003A4193">
        <w:rPr>
          <w:rFonts w:ascii="Cambria" w:hAnsi="Cambria" w:cs="Cambria"/>
          <w:b/>
          <w:bCs/>
        </w:rPr>
        <w:t xml:space="preserve">kolní řád vychází zejména: </w:t>
      </w:r>
    </w:p>
    <w:p w:rsidR="00A12D19" w:rsidRPr="003A4193" w:rsidRDefault="00A12D19" w:rsidP="0097370E">
      <w:pPr>
        <w:spacing w:after="68" w:line="259" w:lineRule="auto"/>
        <w:ind w:left="137"/>
      </w:pPr>
      <w:r w:rsidRPr="003A4193">
        <w:rPr>
          <w:rFonts w:ascii="Calibri" w:hAnsi="Calibri" w:cs="Calibri"/>
        </w:rPr>
        <w:t>‐</w:t>
      </w:r>
      <w:r w:rsidRPr="003A4193">
        <w:rPr>
          <w:rFonts w:ascii="Arial" w:hAnsi="Arial" w:cs="Arial"/>
        </w:rPr>
        <w:t xml:space="preserve"> </w:t>
      </w:r>
      <w:r w:rsidRPr="003A4193">
        <w:t>z ustanovení školského zákona č. 561/2004 Sb., v platném znění</w:t>
      </w:r>
    </w:p>
    <w:p w:rsidR="00A12D19" w:rsidRPr="003A4193" w:rsidRDefault="00A12D19" w:rsidP="0097370E">
      <w:pPr>
        <w:ind w:left="413" w:hanging="286"/>
      </w:pPr>
      <w:r w:rsidRPr="003A4193">
        <w:rPr>
          <w:rFonts w:ascii="Calibri" w:hAnsi="Calibri" w:cs="Calibri"/>
        </w:rPr>
        <w:t>‐</w:t>
      </w:r>
      <w:r w:rsidRPr="003A4193">
        <w:rPr>
          <w:rFonts w:ascii="Arial" w:hAnsi="Arial" w:cs="Arial"/>
        </w:rPr>
        <w:t xml:space="preserve"> </w:t>
      </w:r>
      <w:r w:rsidRPr="003A4193">
        <w:t xml:space="preserve">z ustanovení vyhlášky č. 48/2005 Sb., o základním vzdělávání a některých náležitostech   </w:t>
      </w:r>
    </w:p>
    <w:p w:rsidR="00A12D19" w:rsidRPr="003A4193" w:rsidRDefault="00A12D19" w:rsidP="0097370E">
      <w:pPr>
        <w:ind w:left="413" w:hanging="286"/>
      </w:pPr>
      <w:r w:rsidRPr="003A4193">
        <w:t xml:space="preserve">  plnění, povinné školní docházky, v platném znění</w:t>
      </w:r>
    </w:p>
    <w:p w:rsidR="00A12D19" w:rsidRPr="003A4193" w:rsidRDefault="00A12D19" w:rsidP="0097370E">
      <w:r w:rsidRPr="003A4193">
        <w:rPr>
          <w:rFonts w:ascii="Calibri" w:hAnsi="Calibri" w:cs="Calibri"/>
        </w:rPr>
        <w:t xml:space="preserve">  -</w:t>
      </w:r>
      <w:r w:rsidRPr="003A4193">
        <w:rPr>
          <w:rFonts w:ascii="Arial" w:hAnsi="Arial" w:cs="Arial"/>
        </w:rPr>
        <w:t xml:space="preserve"> </w:t>
      </w:r>
      <w:r w:rsidRPr="003A4193">
        <w:t>z provozního řádu školy</w:t>
      </w:r>
    </w:p>
    <w:p w:rsidR="00A12D19" w:rsidRPr="003A4193" w:rsidRDefault="00A12D19" w:rsidP="0097370E"/>
    <w:p w:rsidR="00A12D19" w:rsidRPr="003A4193" w:rsidRDefault="00A12D19" w:rsidP="00544728">
      <w:pPr>
        <w:jc w:val="both"/>
      </w:pPr>
    </w:p>
    <w:p w:rsidR="00A12D19" w:rsidRPr="003A4193" w:rsidRDefault="00A12D19" w:rsidP="00544728">
      <w:pPr>
        <w:jc w:val="both"/>
      </w:pPr>
    </w:p>
    <w:p w:rsidR="00A12D19" w:rsidRPr="003A4193" w:rsidRDefault="00A12D19" w:rsidP="00544728">
      <w:pPr>
        <w:jc w:val="both"/>
      </w:pPr>
    </w:p>
    <w:p w:rsidR="00A12D19" w:rsidRPr="003A4193" w:rsidRDefault="00A12D19" w:rsidP="0027759B">
      <w:pPr>
        <w:pStyle w:val="Odstavecseseznamem"/>
        <w:numPr>
          <w:ilvl w:val="0"/>
          <w:numId w:val="3"/>
        </w:numPr>
        <w:ind w:left="709"/>
        <w:rPr>
          <w:b/>
          <w:bCs/>
          <w:u w:val="single"/>
        </w:rPr>
      </w:pPr>
      <w:r w:rsidRPr="003A4193">
        <w:rPr>
          <w:b/>
          <w:bCs/>
          <w:u w:val="single"/>
        </w:rPr>
        <w:lastRenderedPageBreak/>
        <w:t xml:space="preserve">Provoz a vnitřní režim školy   </w:t>
      </w:r>
    </w:p>
    <w:p w:rsidR="00A12D19" w:rsidRPr="003A4193" w:rsidRDefault="00A12D19" w:rsidP="00544728">
      <w:pPr>
        <w:ind w:left="1080"/>
        <w:jc w:val="both"/>
        <w:rPr>
          <w:b/>
          <w:bCs/>
          <w:u w:val="single"/>
        </w:rPr>
      </w:pPr>
      <w:r w:rsidRPr="003A4193">
        <w:rPr>
          <w:b/>
          <w:bCs/>
          <w:u w:val="single"/>
        </w:rPr>
        <w:t xml:space="preserve">   </w:t>
      </w:r>
    </w:p>
    <w:p w:rsidR="00A12D19" w:rsidRPr="003A4193" w:rsidRDefault="00A12D19" w:rsidP="00544728">
      <w:pPr>
        <w:spacing w:after="483"/>
      </w:pPr>
      <w:r w:rsidRPr="003A4193">
        <w:rPr>
          <w:u w:val="single"/>
        </w:rPr>
        <w:t>Organizace vyučovacího dne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6"/>
        <w:gridCol w:w="1587"/>
        <w:gridCol w:w="2496"/>
      </w:tblGrid>
      <w:tr w:rsidR="00A12D19" w:rsidRPr="003A4193">
        <w:trPr>
          <w:trHeight w:val="20"/>
        </w:trPr>
        <w:tc>
          <w:tcPr>
            <w:tcW w:w="0" w:type="auto"/>
          </w:tcPr>
          <w:p w:rsidR="00A12D19" w:rsidRPr="003A4193" w:rsidRDefault="00A12D19" w:rsidP="00D3664E">
            <w:pPr>
              <w:spacing w:after="483"/>
              <w:ind w:left="720"/>
            </w:pPr>
            <w:r w:rsidRPr="003A4193">
              <w:t>vyučovací hodina</w:t>
            </w:r>
          </w:p>
        </w:tc>
        <w:tc>
          <w:tcPr>
            <w:tcW w:w="1587" w:type="dxa"/>
          </w:tcPr>
          <w:p w:rsidR="00A12D19" w:rsidRPr="003A4193" w:rsidRDefault="00A12D19" w:rsidP="00D3664E">
            <w:pPr>
              <w:spacing w:after="483"/>
            </w:pPr>
            <w:r w:rsidRPr="003A4193">
              <w:t>délka hodiny</w:t>
            </w:r>
          </w:p>
        </w:tc>
        <w:tc>
          <w:tcPr>
            <w:tcW w:w="0" w:type="auto"/>
          </w:tcPr>
          <w:p w:rsidR="00A12D19" w:rsidRPr="003A4193" w:rsidRDefault="00A12D19" w:rsidP="00D3664E">
            <w:pPr>
              <w:spacing w:after="483"/>
            </w:pPr>
            <w:r w:rsidRPr="003A4193">
              <w:t>přestávka (počet minut)</w:t>
            </w:r>
          </w:p>
        </w:tc>
      </w:tr>
      <w:tr w:rsidR="00A12D19" w:rsidRPr="003A4193">
        <w:trPr>
          <w:trHeight w:val="567"/>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7:05 – 7:50</w:t>
            </w:r>
          </w:p>
        </w:tc>
        <w:tc>
          <w:tcPr>
            <w:tcW w:w="0" w:type="auto"/>
          </w:tcPr>
          <w:p w:rsidR="00A12D19" w:rsidRPr="003A4193" w:rsidRDefault="00A12D19" w:rsidP="001331C4">
            <w:pPr>
              <w:spacing w:after="483"/>
            </w:pPr>
            <w:r w:rsidRPr="003A4193">
              <w:t xml:space="preserve">            10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8:00 – 8:45</w:t>
            </w:r>
          </w:p>
        </w:tc>
        <w:tc>
          <w:tcPr>
            <w:tcW w:w="0" w:type="auto"/>
          </w:tcPr>
          <w:p w:rsidR="00A12D19" w:rsidRPr="003A4193" w:rsidRDefault="00A12D19" w:rsidP="00B91A38">
            <w:pPr>
              <w:pStyle w:val="Odstavecseseznamem"/>
              <w:spacing w:after="483"/>
            </w:pPr>
            <w:r w:rsidRPr="003A4193">
              <w:t>10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8:55 – 9:40</w:t>
            </w:r>
          </w:p>
        </w:tc>
        <w:tc>
          <w:tcPr>
            <w:tcW w:w="0" w:type="auto"/>
          </w:tcPr>
          <w:p w:rsidR="00A12D19" w:rsidRPr="003A4193" w:rsidRDefault="00A12D19" w:rsidP="00B91A38">
            <w:pPr>
              <w:pStyle w:val="Odstavecseseznamem"/>
              <w:spacing w:after="483"/>
            </w:pPr>
            <w:r w:rsidRPr="003A4193">
              <w:t>20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10:00 – 10:45</w:t>
            </w:r>
          </w:p>
        </w:tc>
        <w:tc>
          <w:tcPr>
            <w:tcW w:w="0" w:type="auto"/>
          </w:tcPr>
          <w:p w:rsidR="00A12D19" w:rsidRPr="003A4193" w:rsidRDefault="00A12D19" w:rsidP="00B91A38">
            <w:pPr>
              <w:pStyle w:val="Odstavecseseznamem"/>
              <w:spacing w:after="483"/>
            </w:pPr>
            <w:r w:rsidRPr="003A4193">
              <w:t>10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10:55 – 11:40</w:t>
            </w:r>
          </w:p>
        </w:tc>
        <w:tc>
          <w:tcPr>
            <w:tcW w:w="0" w:type="auto"/>
          </w:tcPr>
          <w:p w:rsidR="00A12D19" w:rsidRPr="003A4193" w:rsidRDefault="00A12D19" w:rsidP="00B91A38">
            <w:pPr>
              <w:pStyle w:val="Odstavecseseznamem"/>
              <w:spacing w:after="483"/>
            </w:pPr>
            <w:r w:rsidRPr="003A4193">
              <w:t>10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11:50 – 12:35</w:t>
            </w:r>
          </w:p>
        </w:tc>
        <w:tc>
          <w:tcPr>
            <w:tcW w:w="0" w:type="auto"/>
          </w:tcPr>
          <w:p w:rsidR="00A12D19" w:rsidRPr="003A4193" w:rsidRDefault="00A12D19" w:rsidP="00B91A38">
            <w:pPr>
              <w:pStyle w:val="Odstavecseseznamem"/>
              <w:spacing w:after="483"/>
            </w:pPr>
            <w:r w:rsidRPr="003A4193">
              <w:t>10</w:t>
            </w:r>
          </w:p>
        </w:tc>
      </w:tr>
      <w:tr w:rsidR="00A12D19" w:rsidRPr="003A4193">
        <w:trPr>
          <w:trHeight w:val="20"/>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12:45 – 13:30</w:t>
            </w:r>
          </w:p>
        </w:tc>
        <w:tc>
          <w:tcPr>
            <w:tcW w:w="0" w:type="auto"/>
          </w:tcPr>
          <w:p w:rsidR="00A12D19" w:rsidRPr="003A4193" w:rsidRDefault="00A12D19" w:rsidP="00B91A38">
            <w:pPr>
              <w:pStyle w:val="Odstavecseseznamem"/>
              <w:spacing w:after="483"/>
            </w:pPr>
            <w:r w:rsidRPr="003A4193">
              <w:t>5</w:t>
            </w:r>
          </w:p>
        </w:tc>
      </w:tr>
      <w:tr w:rsidR="00A12D19" w:rsidRPr="003A4193">
        <w:trPr>
          <w:trHeight w:val="643"/>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13:35 – 14:10</w:t>
            </w:r>
          </w:p>
        </w:tc>
        <w:tc>
          <w:tcPr>
            <w:tcW w:w="0" w:type="auto"/>
          </w:tcPr>
          <w:p w:rsidR="00A12D19" w:rsidRPr="003A4193" w:rsidRDefault="00A12D19" w:rsidP="00B91A38">
            <w:pPr>
              <w:pStyle w:val="Odstavecseseznamem"/>
              <w:spacing w:after="483"/>
            </w:pPr>
            <w:r w:rsidRPr="003A4193">
              <w:t>5</w:t>
            </w:r>
          </w:p>
        </w:tc>
      </w:tr>
      <w:tr w:rsidR="00A12D19" w:rsidRPr="003A4193">
        <w:trPr>
          <w:trHeight w:val="643"/>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14:15 – 15:00</w:t>
            </w:r>
          </w:p>
        </w:tc>
        <w:tc>
          <w:tcPr>
            <w:tcW w:w="0" w:type="auto"/>
          </w:tcPr>
          <w:p w:rsidR="00A12D19" w:rsidRPr="003A4193" w:rsidRDefault="00A12D19" w:rsidP="00B91A38">
            <w:pPr>
              <w:pStyle w:val="Odstavecseseznamem"/>
              <w:spacing w:after="483"/>
            </w:pPr>
            <w:r w:rsidRPr="003A4193">
              <w:t>5</w:t>
            </w:r>
          </w:p>
        </w:tc>
      </w:tr>
      <w:tr w:rsidR="00A12D19" w:rsidRPr="003A4193">
        <w:trPr>
          <w:trHeight w:val="643"/>
        </w:trPr>
        <w:tc>
          <w:tcPr>
            <w:tcW w:w="0" w:type="auto"/>
          </w:tcPr>
          <w:p w:rsidR="00A12D19" w:rsidRPr="003A4193" w:rsidRDefault="00A12D19" w:rsidP="00B91A38">
            <w:pPr>
              <w:pStyle w:val="Odstavecseseznamem"/>
              <w:numPr>
                <w:ilvl w:val="0"/>
                <w:numId w:val="6"/>
              </w:numPr>
              <w:spacing w:after="483"/>
            </w:pPr>
            <w:r w:rsidRPr="003A4193">
              <w:t>vyučovací hodina</w:t>
            </w:r>
          </w:p>
        </w:tc>
        <w:tc>
          <w:tcPr>
            <w:tcW w:w="1587" w:type="dxa"/>
          </w:tcPr>
          <w:p w:rsidR="00A12D19" w:rsidRPr="003A4193" w:rsidRDefault="00A12D19" w:rsidP="00D3664E">
            <w:pPr>
              <w:spacing w:after="483"/>
            </w:pPr>
            <w:r w:rsidRPr="003A4193">
              <w:t>15:05 – 15:50</w:t>
            </w:r>
          </w:p>
        </w:tc>
        <w:tc>
          <w:tcPr>
            <w:tcW w:w="0" w:type="auto"/>
          </w:tcPr>
          <w:p w:rsidR="00A12D19" w:rsidRPr="003A4193" w:rsidRDefault="00A12D19" w:rsidP="00D3664E">
            <w:pPr>
              <w:spacing w:after="483"/>
              <w:rPr>
                <w:u w:val="single"/>
              </w:rPr>
            </w:pPr>
          </w:p>
        </w:tc>
      </w:tr>
    </w:tbl>
    <w:p w:rsidR="00A12D19" w:rsidRPr="003A4193" w:rsidRDefault="00A12D19" w:rsidP="00544728">
      <w:pPr>
        <w:ind w:left="-851"/>
      </w:pPr>
    </w:p>
    <w:p w:rsidR="003A4193" w:rsidRPr="003A4193" w:rsidRDefault="003A4193" w:rsidP="00544728">
      <w:pPr>
        <w:rPr>
          <w:b/>
          <w:bCs/>
          <w:u w:val="single"/>
        </w:rPr>
      </w:pPr>
    </w:p>
    <w:p w:rsidR="003A4193" w:rsidRPr="003A4193" w:rsidRDefault="003A4193" w:rsidP="00544728">
      <w:pPr>
        <w:rPr>
          <w:b/>
          <w:bCs/>
          <w:u w:val="single"/>
        </w:rPr>
      </w:pPr>
    </w:p>
    <w:p w:rsidR="003A4193" w:rsidRPr="003A4193" w:rsidRDefault="003A4193" w:rsidP="00544728">
      <w:pPr>
        <w:rPr>
          <w:b/>
          <w:bCs/>
          <w:u w:val="single"/>
        </w:rPr>
      </w:pPr>
    </w:p>
    <w:p w:rsidR="003A4193" w:rsidRPr="003A4193" w:rsidRDefault="003A4193" w:rsidP="00544728">
      <w:pPr>
        <w:rPr>
          <w:b/>
          <w:bCs/>
          <w:u w:val="single"/>
        </w:rPr>
      </w:pPr>
    </w:p>
    <w:p w:rsidR="003A4193" w:rsidRDefault="003A4193" w:rsidP="00544728">
      <w:pPr>
        <w:rPr>
          <w:b/>
          <w:bCs/>
          <w:u w:val="single"/>
        </w:rPr>
      </w:pPr>
    </w:p>
    <w:p w:rsidR="0027759B" w:rsidRDefault="0027759B" w:rsidP="00544728">
      <w:pPr>
        <w:rPr>
          <w:b/>
          <w:bCs/>
          <w:u w:val="single"/>
        </w:rPr>
      </w:pPr>
    </w:p>
    <w:p w:rsidR="0027759B" w:rsidRDefault="0027759B" w:rsidP="00544728">
      <w:pPr>
        <w:rPr>
          <w:b/>
          <w:bCs/>
          <w:u w:val="single"/>
        </w:rPr>
      </w:pPr>
    </w:p>
    <w:p w:rsidR="0027759B" w:rsidRDefault="0027759B" w:rsidP="00544728">
      <w:pPr>
        <w:rPr>
          <w:b/>
          <w:bCs/>
          <w:u w:val="single"/>
        </w:rPr>
      </w:pPr>
    </w:p>
    <w:p w:rsidR="0027759B" w:rsidRDefault="0027759B" w:rsidP="00544728">
      <w:pPr>
        <w:rPr>
          <w:b/>
          <w:bCs/>
          <w:u w:val="single"/>
        </w:rPr>
      </w:pPr>
    </w:p>
    <w:p w:rsidR="0027759B" w:rsidRDefault="0027759B" w:rsidP="00544728">
      <w:pPr>
        <w:rPr>
          <w:b/>
          <w:bCs/>
          <w:u w:val="single"/>
        </w:rPr>
      </w:pPr>
    </w:p>
    <w:p w:rsidR="0027759B" w:rsidRPr="003A4193" w:rsidRDefault="0027759B" w:rsidP="00544728">
      <w:pPr>
        <w:rPr>
          <w:b/>
          <w:bCs/>
          <w:u w:val="single"/>
        </w:rPr>
      </w:pPr>
    </w:p>
    <w:p w:rsidR="003A4193" w:rsidRPr="003A4193" w:rsidRDefault="003A4193" w:rsidP="00544728">
      <w:pPr>
        <w:rPr>
          <w:b/>
          <w:bCs/>
          <w:u w:val="single"/>
        </w:rPr>
      </w:pPr>
    </w:p>
    <w:p w:rsidR="00A12D19" w:rsidRPr="003A4193" w:rsidRDefault="00A12D19" w:rsidP="00544728">
      <w:pPr>
        <w:rPr>
          <w:b/>
          <w:bCs/>
          <w:u w:val="single"/>
        </w:rPr>
      </w:pPr>
      <w:r w:rsidRPr="003A4193">
        <w:rPr>
          <w:b/>
          <w:bCs/>
          <w:u w:val="single"/>
        </w:rPr>
        <w:lastRenderedPageBreak/>
        <w:t xml:space="preserve">A. Režim činnosti ve škole </w:t>
      </w:r>
    </w:p>
    <w:p w:rsidR="00A12D19" w:rsidRPr="003A4193" w:rsidRDefault="00A12D19" w:rsidP="00544728">
      <w:pPr>
        <w:rPr>
          <w:b/>
          <w:bCs/>
          <w:u w:val="single"/>
        </w:rPr>
      </w:pPr>
    </w:p>
    <w:p w:rsidR="00A12D19" w:rsidRPr="003A4193" w:rsidRDefault="00A12D19" w:rsidP="00544728">
      <w:r w:rsidRPr="003A4193">
        <w:t xml:space="preserve">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v 17 hodin. Vyučovací hodina trvá 45 minut. </w:t>
      </w:r>
    </w:p>
    <w:p w:rsidR="00A12D19" w:rsidRPr="003A4193" w:rsidRDefault="00A12D19" w:rsidP="00544728"/>
    <w:p w:rsidR="00A12D19" w:rsidRPr="003A4193" w:rsidRDefault="00A12D19" w:rsidP="00544728">
      <w:r w:rsidRPr="003A4193">
        <w:t>2. Školní budova se pro žáky otevírá v 7:40 hodin.</w:t>
      </w:r>
    </w:p>
    <w:p w:rsidR="00A12D19" w:rsidRPr="003A4193" w:rsidRDefault="00A12D19" w:rsidP="00544728"/>
    <w:p w:rsidR="00A12D19" w:rsidRPr="003A4193" w:rsidRDefault="00A12D19" w:rsidP="00544728">
      <w:r w:rsidRPr="003A4193">
        <w:t>3. Přestávky mezi vyučovacími hodinami jsou desetiminutové. Po druhé vyučovací hodině se zařazuje přestávka v délce 20 minut. Přestávka mezi dopoledním a odpoledním vyučováním trvá 45 minut. 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A12D19" w:rsidRPr="003A4193" w:rsidRDefault="00A12D19" w:rsidP="00544728"/>
    <w:p w:rsidR="00A12D19" w:rsidRPr="003A4193" w:rsidRDefault="00A12D19" w:rsidP="00544728">
      <w:pPr>
        <w:pStyle w:val="Zkladntext"/>
      </w:pPr>
      <w:r w:rsidRPr="003A4193">
        <w:t>4. Vchod na 1. stupeň se zamyká v 7:50.</w:t>
      </w:r>
      <w:r w:rsidR="007E5985" w:rsidRPr="003A4193">
        <w:t xml:space="preserve"> Tímto vchodem chodí pouze žáci 1. tříd.</w:t>
      </w:r>
      <w:r w:rsidRPr="003A4193">
        <w:t xml:space="preserve"> </w:t>
      </w:r>
      <w:r w:rsidR="007E5985" w:rsidRPr="003A4193">
        <w:t>Ostatní žáci</w:t>
      </w:r>
      <w:r w:rsidRPr="003A4193">
        <w:t xml:space="preserve"> vchází do školní budovy hlavním vchodem</w:t>
      </w:r>
      <w:r w:rsidR="007E5985" w:rsidRPr="003A4193">
        <w:t>, který se také uzamyká v 7:50</w:t>
      </w:r>
      <w:r w:rsidRPr="003A4193">
        <w:t>.</w:t>
      </w:r>
    </w:p>
    <w:p w:rsidR="00A12D19" w:rsidRPr="003A4193" w:rsidRDefault="00A12D19" w:rsidP="00544728">
      <w:pPr>
        <w:pStyle w:val="Zkladntext"/>
      </w:pPr>
    </w:p>
    <w:p w:rsidR="00A12D19" w:rsidRPr="003A4193" w:rsidRDefault="00A12D19" w:rsidP="00544728">
      <w:pPr>
        <w:pStyle w:val="Zkladntext"/>
      </w:pPr>
      <w:r w:rsidRPr="003A4193">
        <w:t>5. Šatny se zamykají v 7:50 a v 7:55 je žák povinen být ve své třídě a připravit si pomůcky na vyučovací hodinu.</w:t>
      </w:r>
    </w:p>
    <w:p w:rsidR="00A12D19" w:rsidRPr="003A4193" w:rsidRDefault="00A12D19" w:rsidP="00544728"/>
    <w:p w:rsidR="00A12D19" w:rsidRPr="003A4193" w:rsidRDefault="00A12D19" w:rsidP="00544728">
      <w:r w:rsidRPr="003A4193">
        <w:t xml:space="preserve">6. Po příchodu do budovy si žáci odkládají obuv a svršky </w:t>
      </w:r>
      <w:r w:rsidR="001759AB" w:rsidRPr="003A4193">
        <w:t>do své skříňky</w:t>
      </w:r>
      <w:r w:rsidRPr="003A4193">
        <w:t xml:space="preserve"> a ihned odcházejí do učeben. V průběhu vyučování je žákům vstup do šat</w:t>
      </w:r>
      <w:r w:rsidR="001759AB" w:rsidRPr="003A4193">
        <w:t>ních prostor</w:t>
      </w:r>
      <w:r w:rsidRPr="003A4193">
        <w:t xml:space="preserve"> povolen pouze se svolením vyučujícího.      </w:t>
      </w:r>
    </w:p>
    <w:p w:rsidR="00A12D19" w:rsidRPr="003A4193" w:rsidRDefault="00A12D19" w:rsidP="00544728"/>
    <w:p w:rsidR="00A12D19" w:rsidRPr="003A4193" w:rsidRDefault="00A12D19" w:rsidP="00544728">
      <w:r w:rsidRPr="003A4193">
        <w:t xml:space="preserve">7. Při organizaci výuky jinak než ve vyučovacích hodinách stanoví zařazení a délku přestávek pedagog pověřeným vedením akce podle charakteru činnosti a s přihlédnutím k základním fyziologickým potřebám žáků. </w:t>
      </w:r>
    </w:p>
    <w:p w:rsidR="00A12D19" w:rsidRPr="003A4193" w:rsidRDefault="00A12D19" w:rsidP="00544728">
      <w:pPr>
        <w:jc w:val="both"/>
      </w:pP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8.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A12D19" w:rsidRPr="003A4193" w:rsidRDefault="00A12D19" w:rsidP="00544728">
      <w:pPr>
        <w:pStyle w:val="Prosttext1"/>
        <w:rPr>
          <w:rFonts w:ascii="Times New Roman" w:hAnsi="Times New Roman" w:cs="Times New Roman"/>
          <w:color w:val="auto"/>
          <w:sz w:val="24"/>
          <w:szCs w:val="24"/>
        </w:rPr>
      </w:pP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9. Škola zajišťuje bezpečnost a ochranu zdraví žáků při vzdělávání a s ním přímo souvisejících činnostech a při poskytování školských služeb a poskytuje žákům nezbytné informace k zajištění bezpečnosti a ochrany zdraví.</w:t>
      </w:r>
    </w:p>
    <w:p w:rsidR="00A12D19" w:rsidRPr="003A4193" w:rsidRDefault="00A12D19" w:rsidP="00544728">
      <w:pPr>
        <w:pStyle w:val="Prosttext1"/>
        <w:rPr>
          <w:rFonts w:ascii="Times New Roman" w:hAnsi="Times New Roman" w:cs="Times New Roman"/>
          <w:color w:val="auto"/>
          <w:sz w:val="24"/>
          <w:szCs w:val="24"/>
        </w:rPr>
      </w:pPr>
    </w:p>
    <w:p w:rsidR="00A12D19" w:rsidRPr="003A4193" w:rsidRDefault="00A12D19" w:rsidP="00544728">
      <w:pPr>
        <w:jc w:val="both"/>
      </w:pPr>
      <w:r w:rsidRPr="003A4193">
        <w:t xml:space="preserve">10. Škola vede evidenci úrazů žáků. </w:t>
      </w:r>
    </w:p>
    <w:p w:rsidR="00A12D19" w:rsidRPr="003A4193" w:rsidRDefault="00A12D19" w:rsidP="00544728">
      <w:pPr>
        <w:jc w:val="both"/>
      </w:pPr>
    </w:p>
    <w:p w:rsidR="00A12D19" w:rsidRPr="003A4193" w:rsidRDefault="00A12D19" w:rsidP="00544728">
      <w:r w:rsidRPr="003A4193">
        <w:t xml:space="preserve">11. O všech přestávkách je umožněn pohyb dětí mimo třídu. </w:t>
      </w:r>
    </w:p>
    <w:p w:rsidR="00A12D19" w:rsidRPr="003A4193" w:rsidRDefault="00A12D19" w:rsidP="00544728"/>
    <w:p w:rsidR="00A12D19" w:rsidRPr="003A4193" w:rsidRDefault="00A12D19" w:rsidP="00544728">
      <w:r w:rsidRPr="003A4193">
        <w:t>12. Provoz školy probíhá ve všedních dnech od 6:00 do 1</w:t>
      </w:r>
      <w:r w:rsidR="00B6346C" w:rsidRPr="003A4193">
        <w:t>8</w:t>
      </w:r>
      <w:r w:rsidRPr="003A4193">
        <w:t>:00 hodin. Úřední hodiny jsou vyznačeny u hlavního vchodu školy.</w:t>
      </w:r>
    </w:p>
    <w:p w:rsidR="00A12D19" w:rsidRPr="003A4193" w:rsidRDefault="00A12D19" w:rsidP="00544728"/>
    <w:p w:rsidR="00A12D19" w:rsidRPr="003A4193" w:rsidRDefault="00A12D19" w:rsidP="00544728"/>
    <w:p w:rsidR="00A12D19" w:rsidRPr="003A4193" w:rsidRDefault="00A12D19" w:rsidP="00544728"/>
    <w:p w:rsidR="00A12D19" w:rsidRPr="003A4193" w:rsidRDefault="00A12D19" w:rsidP="00544728"/>
    <w:p w:rsidR="00A12D19" w:rsidRPr="003A4193" w:rsidRDefault="00A12D19" w:rsidP="00544728">
      <w:pPr>
        <w:rPr>
          <w:b/>
          <w:bCs/>
          <w:u w:val="single"/>
        </w:rPr>
      </w:pPr>
      <w:r w:rsidRPr="003A4193">
        <w:rPr>
          <w:b/>
          <w:bCs/>
          <w:u w:val="single"/>
        </w:rPr>
        <w:lastRenderedPageBreak/>
        <w:t>B. Režim při akcích mimo školu</w:t>
      </w:r>
    </w:p>
    <w:p w:rsidR="00A12D19" w:rsidRPr="003A4193" w:rsidRDefault="00A12D19" w:rsidP="00544728">
      <w:r w:rsidRPr="003A4193">
        <w:br/>
        <w:t xml:space="preserve">1. Bezpečnost a ochranu zdraví žáků při akcích a vzdělávání mimo místo, kde se uskutečňuje vzdělávání, zajišťuje škola vždy nejméně jedním zaměstnancem školy - pedagogickým </w:t>
      </w:r>
    </w:p>
    <w:p w:rsidR="00A12D19" w:rsidRPr="003A4193" w:rsidRDefault="00A12D19" w:rsidP="00544728">
      <w:r w:rsidRPr="003A4193">
        <w:t xml:space="preserve">pracovníkem. Společně s ním může akci zajišťovat i zaměstnanec, který není pedagogickým pracovníkem, pokud je zletilý a způsobilý k právním úkonům. </w:t>
      </w:r>
    </w:p>
    <w:p w:rsidR="00A12D19" w:rsidRPr="003A4193" w:rsidRDefault="00A12D19" w:rsidP="00544728"/>
    <w:p w:rsidR="00A12D19" w:rsidRPr="003A4193" w:rsidRDefault="00A12D19" w:rsidP="00544728">
      <w:r w:rsidRPr="003A4193">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A12D19" w:rsidRPr="003A4193" w:rsidRDefault="00A12D19" w:rsidP="00544728"/>
    <w:p w:rsidR="00A12D19" w:rsidRPr="003A4193" w:rsidRDefault="00A12D19" w:rsidP="00544728">
      <w:r w:rsidRPr="003A4193">
        <w:t xml:space="preserve">3. Při akcích konaných mimo školu zajišťuje organizující pedagog bezpečnost a ochranu zdraví žáků. Po skončení akce končí zajišťování bezpečnosti a ochrany zdraví žáků na předem určeném místě a v předem určeném čase. Místo a čas shromáždění žáků a skončení akce oznámí organizující pedagog nejméně </w:t>
      </w:r>
      <w:r w:rsidRPr="003A4193">
        <w:rPr>
          <w:b/>
          <w:bCs/>
        </w:rPr>
        <w:t xml:space="preserve">2 dny </w:t>
      </w:r>
      <w:r w:rsidRPr="003A4193">
        <w:t>předem zákonným zástupcům žáků a to zápisem do žákovské knížky, nebo jinou písemnou informací.</w:t>
      </w:r>
    </w:p>
    <w:p w:rsidR="00A12D19" w:rsidRPr="003A4193" w:rsidRDefault="00A12D19" w:rsidP="00544728"/>
    <w:p w:rsidR="00A12D19" w:rsidRPr="003A4193" w:rsidRDefault="00A12D19" w:rsidP="00544728">
      <w:r w:rsidRPr="003A4193">
        <w:t xml:space="preserve">4.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w:t>
      </w:r>
    </w:p>
    <w:p w:rsidR="00A12D19" w:rsidRPr="003A4193" w:rsidRDefault="00A12D19" w:rsidP="00544728">
      <w:r w:rsidRPr="003A4193">
        <w:t xml:space="preserve">v ubytovacích zařízeních se účastníci akce řídí vnitřním řádem tohoto zařízení.      </w:t>
      </w:r>
    </w:p>
    <w:p w:rsidR="00A12D19" w:rsidRPr="003A4193" w:rsidRDefault="00A12D19" w:rsidP="00544728"/>
    <w:p w:rsidR="00A12D19" w:rsidRPr="003A4193" w:rsidRDefault="00A12D19" w:rsidP="00544728">
      <w:r w:rsidRPr="003A4193">
        <w:t xml:space="preserve">5. Pokud škola zařadí do školního vzdělávacího programu základní plaveckou výuku, uskutečňuje ji v rozsahu nejméně 40 vyučovacích hodin celkem během prvního stupně. Do výuky mohou být zařazeny také další aktivity jako bruslení, školy v přírodě, atd. </w:t>
      </w:r>
    </w:p>
    <w:p w:rsidR="00A12D19" w:rsidRPr="003A4193" w:rsidRDefault="00A12D19" w:rsidP="00544728">
      <w:pPr>
        <w:jc w:val="both"/>
      </w:pPr>
    </w:p>
    <w:p w:rsidR="00A12D19" w:rsidRPr="003A4193" w:rsidRDefault="00A12D19" w:rsidP="00544728">
      <w:pPr>
        <w:jc w:val="both"/>
        <w:rPr>
          <w:b/>
          <w:bCs/>
          <w:u w:val="single"/>
        </w:rPr>
      </w:pPr>
      <w:r w:rsidRPr="003A4193">
        <w:rPr>
          <w:b/>
          <w:bCs/>
          <w:u w:val="single"/>
        </w:rPr>
        <w:t>C. Docházka do školy</w:t>
      </w:r>
    </w:p>
    <w:p w:rsidR="00A12D19" w:rsidRPr="003A4193" w:rsidRDefault="00A12D19" w:rsidP="00544728"/>
    <w:p w:rsidR="00A12D19" w:rsidRPr="003A4193" w:rsidRDefault="00A12D19" w:rsidP="00544728">
      <w:r w:rsidRPr="003A4193">
        <w:t>1. Zákonný zástupce žáka je povinen doložit důvody nepřítomnosti žáka ve vyučování nejpozději do tří dnů od počátku nepřítomnosti žáka - písemně nebo telefonicky. V případě podezření ze záškoláctví nebo při nadměrné omluvené absenci může škola požadovat po dohodě s rodiči omluvení žáka do 24 hodin.  Omluv</w:t>
      </w:r>
      <w:r w:rsidR="00B6346C" w:rsidRPr="003A4193">
        <w:t xml:space="preserve">enku </w:t>
      </w:r>
      <w:r w:rsidRPr="003A4193">
        <w:t xml:space="preserve">v žákovské knížce podepisuje jeden ze zákonných zástupců žáka. Omluvenku předloží žák třídnímu bez zbytečného odkladu po návratu do školy. Absenci žáka omlouvají zákonní zástupci žáka. Z jedné vyučovací hodiny uvolňuje příslušný vyučující, na delší dobu uvolňuje třídní učitel. </w:t>
      </w:r>
    </w:p>
    <w:p w:rsidR="00A12D19" w:rsidRPr="003A4193" w:rsidRDefault="00A12D19" w:rsidP="00544728"/>
    <w:p w:rsidR="00A12D19" w:rsidRPr="003A4193" w:rsidRDefault="00A12D19" w:rsidP="00544728">
      <w:r w:rsidRPr="003A4193">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A12D19" w:rsidRPr="003A4193" w:rsidRDefault="00A12D19" w:rsidP="00544728">
      <w:pPr>
        <w:pStyle w:val="Zkladntext"/>
      </w:pPr>
    </w:p>
    <w:p w:rsidR="00A12D19" w:rsidRPr="003A4193" w:rsidRDefault="00A12D19" w:rsidP="00544728">
      <w:pPr>
        <w:pStyle w:val="Zkladntext"/>
      </w:pPr>
    </w:p>
    <w:p w:rsidR="003A4193" w:rsidRDefault="003A4193" w:rsidP="00544728">
      <w:pPr>
        <w:pStyle w:val="Zkladntext"/>
      </w:pPr>
    </w:p>
    <w:p w:rsidR="00341978" w:rsidRPr="003A4193" w:rsidRDefault="00341978" w:rsidP="00544728">
      <w:pPr>
        <w:pStyle w:val="Zkladntext"/>
      </w:pPr>
    </w:p>
    <w:p w:rsidR="00A12D19" w:rsidRPr="003A4193" w:rsidRDefault="00A12D19" w:rsidP="00544728">
      <w:pPr>
        <w:pStyle w:val="Prosttext1"/>
        <w:rPr>
          <w:rFonts w:ascii="Times New Roman" w:hAnsi="Times New Roman" w:cs="Times New Roman"/>
          <w:b/>
          <w:bCs/>
          <w:color w:val="auto"/>
          <w:sz w:val="24"/>
          <w:szCs w:val="24"/>
          <w:u w:val="single"/>
        </w:rPr>
      </w:pPr>
      <w:r w:rsidRPr="003A4193">
        <w:rPr>
          <w:rFonts w:ascii="Times New Roman" w:hAnsi="Times New Roman" w:cs="Times New Roman"/>
          <w:b/>
          <w:bCs/>
          <w:color w:val="auto"/>
          <w:sz w:val="24"/>
          <w:szCs w:val="24"/>
          <w:u w:val="single"/>
        </w:rPr>
        <w:lastRenderedPageBreak/>
        <w:t>II. Práva a povinností žáků a jejich zákonných zástupců ve škole a podrobnosti o pravidlech vzájemných vztahů s ped</w:t>
      </w:r>
      <w:r w:rsidR="008B32C2">
        <w:rPr>
          <w:rFonts w:ascii="Times New Roman" w:hAnsi="Times New Roman" w:cs="Times New Roman"/>
          <w:b/>
          <w:bCs/>
          <w:color w:val="auto"/>
          <w:sz w:val="24"/>
          <w:szCs w:val="24"/>
          <w:u w:val="single"/>
        </w:rPr>
        <w:t>agogickými pracovníky</w:t>
      </w:r>
    </w:p>
    <w:p w:rsidR="00A12D19" w:rsidRPr="003A4193" w:rsidRDefault="00A12D19" w:rsidP="00544728">
      <w:pPr>
        <w:pStyle w:val="Prosttext1"/>
        <w:rPr>
          <w:rFonts w:cs="Times New Roman"/>
          <w:color w:val="auto"/>
        </w:rPr>
      </w:pPr>
    </w:p>
    <w:p w:rsidR="00A12D19" w:rsidRPr="003A4193" w:rsidRDefault="00A12D19" w:rsidP="00544728">
      <w:pPr>
        <w:pStyle w:val="Prosttext1"/>
        <w:rPr>
          <w:color w:val="auto"/>
        </w:rPr>
      </w:pPr>
      <w:r w:rsidRPr="003A4193">
        <w:rPr>
          <w:color w:val="auto"/>
        </w:rPr>
        <w:t xml:space="preserve"> </w:t>
      </w:r>
    </w:p>
    <w:p w:rsidR="00A12D19" w:rsidRPr="003A4193" w:rsidRDefault="009C5627" w:rsidP="00544728">
      <w:pPr>
        <w:jc w:val="both"/>
        <w:rPr>
          <w:b/>
          <w:bCs/>
          <w:u w:val="single"/>
        </w:rPr>
      </w:pPr>
      <w:r>
        <w:rPr>
          <w:b/>
          <w:bCs/>
          <w:u w:val="single"/>
        </w:rPr>
        <w:t>A. PRÁVA -</w:t>
      </w:r>
      <w:r w:rsidR="00A12D19" w:rsidRPr="003A4193">
        <w:rPr>
          <w:b/>
          <w:bCs/>
          <w:u w:val="single"/>
        </w:rPr>
        <w:t xml:space="preserve"> POVINNOSTI ŽÁK</w:t>
      </w:r>
      <w:r w:rsidR="00A12D19" w:rsidRPr="003A4193">
        <w:rPr>
          <w:b/>
          <w:bCs/>
          <w:caps/>
          <w:u w:val="single"/>
        </w:rPr>
        <w:t>ů</w:t>
      </w:r>
      <w:r>
        <w:rPr>
          <w:b/>
          <w:bCs/>
          <w:caps/>
          <w:u w:val="single"/>
        </w:rPr>
        <w:t xml:space="preserve"> a rodičů</w:t>
      </w:r>
    </w:p>
    <w:p w:rsidR="00A12D19" w:rsidRPr="003A4193" w:rsidRDefault="00A12D19" w:rsidP="00544728">
      <w:pPr>
        <w:jc w:val="both"/>
      </w:pPr>
    </w:p>
    <w:p w:rsidR="00A12D19" w:rsidRPr="003A4193" w:rsidRDefault="00A12D19" w:rsidP="00544728">
      <w:r w:rsidRPr="003A4193">
        <w:t>1. Žáci mají právo</w:t>
      </w:r>
    </w:p>
    <w:p w:rsidR="00A12D19" w:rsidRPr="003A4193" w:rsidRDefault="00A12D19" w:rsidP="00544728"/>
    <w:p w:rsidR="00A12D19" w:rsidRPr="003A4193" w:rsidRDefault="00A12D19" w:rsidP="00544728">
      <w:r w:rsidRPr="003A4193">
        <w:t>a) na vzdělávání a školské služby podle školského zákona</w:t>
      </w:r>
    </w:p>
    <w:p w:rsidR="00A12D19" w:rsidRPr="003A4193" w:rsidRDefault="00A12D19" w:rsidP="00544728">
      <w:r w:rsidRPr="003A4193">
        <w:t>b) být informováni o průběhu a výsledcích svého vzdělávání</w:t>
      </w:r>
    </w:p>
    <w:p w:rsidR="00A12D19" w:rsidRPr="003A4193" w:rsidRDefault="00A12D19" w:rsidP="00544728">
      <w:r w:rsidRPr="003A4193">
        <w:t xml:space="preserve">c) zakládat v rámci školy samosprávný orgán žáků, volit a být do něj voleni a jeho </w:t>
      </w:r>
    </w:p>
    <w:p w:rsidR="00A12D19" w:rsidRPr="003A4193" w:rsidRDefault="00A12D19" w:rsidP="00544728">
      <w:r w:rsidRPr="003A4193">
        <w:t xml:space="preserve">    prostřednictvím se obracet na ředitele školy nebo školskou radu s tím, že ředitel školy je</w:t>
      </w:r>
    </w:p>
    <w:p w:rsidR="00A12D19" w:rsidRPr="003A4193" w:rsidRDefault="00A12D19" w:rsidP="00544728">
      <w:r w:rsidRPr="003A4193">
        <w:t xml:space="preserve">    povinen se stanovisky a vyjádřením tohoto samosprávného orgánu zabývat</w:t>
      </w:r>
    </w:p>
    <w:p w:rsidR="00A12D19" w:rsidRPr="003A4193" w:rsidRDefault="00A12D19" w:rsidP="00544728">
      <w:r w:rsidRPr="003A4193">
        <w:t xml:space="preserve">d) vyjadřovat se ke všem rozhodnutím týkajícím se podstatných záležitostí jejich vzdělávání, </w:t>
      </w:r>
    </w:p>
    <w:p w:rsidR="00A12D19" w:rsidRPr="003A4193" w:rsidRDefault="00A12D19" w:rsidP="00544728">
      <w:r w:rsidRPr="003A4193">
        <w:t xml:space="preserve">    přičemž jejich vyjádřením musí být věnována pozornost odpovídající jejich věku a stupni</w:t>
      </w:r>
    </w:p>
    <w:p w:rsidR="00A12D19" w:rsidRPr="003A4193" w:rsidRDefault="00A12D19" w:rsidP="00544728">
      <w:r w:rsidRPr="003A4193">
        <w:t xml:space="preserve">    vývoje</w:t>
      </w:r>
    </w:p>
    <w:p w:rsidR="00A12D19" w:rsidRPr="003A4193" w:rsidRDefault="00A12D19" w:rsidP="00544728">
      <w:r w:rsidRPr="003A4193">
        <w:t>e) na informace a poradenskou pomoc školy v záležitostech týkajících se vzdělávání</w:t>
      </w:r>
    </w:p>
    <w:p w:rsidR="00A12D19" w:rsidRPr="003A4193" w:rsidRDefault="00A12D19" w:rsidP="00544728">
      <w:r w:rsidRPr="003A4193">
        <w:t>f) na ochranu před jakoukoli formou diskriminace a násilí</w:t>
      </w:r>
    </w:p>
    <w:p w:rsidR="00A12D19" w:rsidRPr="003A4193" w:rsidRDefault="00A12D19" w:rsidP="00544728">
      <w:r w:rsidRPr="003A4193">
        <w:t xml:space="preserve">g) na vzdělání a na svobodu myšlení, projevu, shromažďování, náboženství, na odpočinek </w:t>
      </w:r>
    </w:p>
    <w:p w:rsidR="00A12D19" w:rsidRPr="003A4193" w:rsidRDefault="00A12D19" w:rsidP="00544728">
      <w:r w:rsidRPr="003A4193">
        <w:t xml:space="preserve">   a dodržování základních psychohygienických podmínek, na seznámení se všemi předpisy se</w:t>
      </w:r>
    </w:p>
    <w:p w:rsidR="00A12D19" w:rsidRPr="003A4193" w:rsidRDefault="00A12D19" w:rsidP="00544728">
      <w:r w:rsidRPr="003A4193">
        <w:t xml:space="preserve">   vztahem k jejich pobytu a činnosti ve škole</w:t>
      </w:r>
    </w:p>
    <w:p w:rsidR="00A12D19" w:rsidRPr="003A4193" w:rsidRDefault="00A12D19" w:rsidP="00544728">
      <w:r w:rsidRPr="003A4193">
        <w:t>h) stravovat se ve školní jídelně</w:t>
      </w:r>
    </w:p>
    <w:p w:rsidR="00A12D19" w:rsidRPr="003A4193" w:rsidRDefault="00A12D19" w:rsidP="00544728">
      <w:r w:rsidRPr="003A4193">
        <w:t>ch) navštěvovat školní družinu nebo školní klub</w:t>
      </w:r>
    </w:p>
    <w:p w:rsidR="00A12D19" w:rsidRPr="003A4193" w:rsidRDefault="00A12D19" w:rsidP="00544728"/>
    <w:p w:rsidR="00A12D19" w:rsidRPr="003A4193" w:rsidRDefault="00A12D19" w:rsidP="00544728"/>
    <w:p w:rsidR="00A12D19" w:rsidRPr="003A4193" w:rsidRDefault="00A12D19" w:rsidP="00544728">
      <w:r w:rsidRPr="003A4193">
        <w:t xml:space="preserve">2. Zákonní zástupci mají právo zejména </w:t>
      </w:r>
      <w:proofErr w:type="gramStart"/>
      <w:r w:rsidRPr="003A4193">
        <w:t>na</w:t>
      </w:r>
      <w:proofErr w:type="gramEnd"/>
    </w:p>
    <w:p w:rsidR="00A12D19" w:rsidRPr="003A4193" w:rsidRDefault="00A12D19" w:rsidP="00544728"/>
    <w:p w:rsidR="00A12D19" w:rsidRPr="003A4193" w:rsidRDefault="00A12D19" w:rsidP="00544728">
      <w:r w:rsidRPr="003A4193">
        <w:t>a) informace o průběhu a vzdělávání dítěte ve škole</w:t>
      </w:r>
    </w:p>
    <w:p w:rsidR="00A12D19" w:rsidRPr="003A4193" w:rsidRDefault="00A12D19" w:rsidP="00544728">
      <w:r w:rsidRPr="003A4193">
        <w:t>b) informace o škole podle zákona č. 106/1999 Sb., o svobodném přístupu k informacím</w:t>
      </w:r>
    </w:p>
    <w:p w:rsidR="00A12D19" w:rsidRPr="003A4193" w:rsidRDefault="00A12D19" w:rsidP="00544728">
      <w:r w:rsidRPr="003A4193">
        <w:t>c) nahlížet do výroční zprávy, pořizovat si z ní opisy a výpisy</w:t>
      </w:r>
    </w:p>
    <w:p w:rsidR="00A12D19" w:rsidRPr="003A4193" w:rsidRDefault="00A12D19" w:rsidP="00544728">
      <w:r w:rsidRPr="003A4193">
        <w:t xml:space="preserve">d) na informace a poradenskou pomoc školy nebo školského poradenského zařízení </w:t>
      </w:r>
    </w:p>
    <w:p w:rsidR="00A12D19" w:rsidRPr="003A4193" w:rsidRDefault="00A12D19" w:rsidP="00544728">
      <w:r w:rsidRPr="003A4193">
        <w:t xml:space="preserve">    v záležitostech týkajících se vzdělávání podle školského zákona</w:t>
      </w:r>
    </w:p>
    <w:p w:rsidR="00A12D19" w:rsidRPr="003A4193" w:rsidRDefault="00A12D19" w:rsidP="00544728">
      <w:proofErr w:type="gramStart"/>
      <w:r w:rsidRPr="003A4193">
        <w:t>e) u dětí</w:t>
      </w:r>
      <w:proofErr w:type="gramEnd"/>
      <w:r w:rsidRPr="003A4193">
        <w:t xml:space="preserve"> se speciálními vzdělávacími potřebami mají právo na vzdělávání, jehož obsah, </w:t>
      </w:r>
      <w:proofErr w:type="gramStart"/>
      <w:r w:rsidRPr="003A4193">
        <w:t>formy</w:t>
      </w:r>
      <w:proofErr w:type="gramEnd"/>
      <w:r w:rsidRPr="003A4193">
        <w:t xml:space="preserve"> </w:t>
      </w:r>
    </w:p>
    <w:p w:rsidR="00A12D19" w:rsidRPr="003A4193" w:rsidRDefault="00A12D19" w:rsidP="00544728">
      <w:r w:rsidRPr="003A4193">
        <w:t xml:space="preserve">    a metody odpovídají jejich vzdělávacím potřebám a možnostem, na vytvoření nezbytných</w:t>
      </w:r>
    </w:p>
    <w:p w:rsidR="00A12D19" w:rsidRPr="003A4193" w:rsidRDefault="00A12D19" w:rsidP="00544728">
      <w:r w:rsidRPr="003A4193">
        <w:t xml:space="preserve">    podmínek, které toto vzdělávání umožní, a na poradenskou pomoc školy a školského</w:t>
      </w:r>
    </w:p>
    <w:p w:rsidR="00A12D19" w:rsidRPr="003A4193" w:rsidRDefault="00A12D19" w:rsidP="00544728">
      <w:r w:rsidRPr="003A4193">
        <w:t xml:space="preserve">    poradenského zařízení</w:t>
      </w:r>
    </w:p>
    <w:p w:rsidR="00A12D19" w:rsidRPr="003A4193" w:rsidRDefault="00A12D19" w:rsidP="00544728">
      <w:r w:rsidRPr="003A4193">
        <w:t>f) volit a být voleni do školské rady</w:t>
      </w:r>
    </w:p>
    <w:p w:rsidR="00A12D19" w:rsidRPr="003A4193" w:rsidRDefault="00A12D19" w:rsidP="00544728">
      <w:r w:rsidRPr="003A4193">
        <w:t>g) vyjadřovat se ke všem rozhodnutím týkajícím se podstatných záležitostí vzdělávání žáka</w:t>
      </w:r>
    </w:p>
    <w:p w:rsidR="00A12D19" w:rsidRPr="003A4193" w:rsidRDefault="00A12D19" w:rsidP="00544728">
      <w:r w:rsidRPr="003A4193">
        <w:t>h) požádat o přezkoumání výsledků hodnocení žáka</w:t>
      </w:r>
    </w:p>
    <w:p w:rsidR="00A12D19" w:rsidRPr="003A4193" w:rsidRDefault="00A12D19" w:rsidP="00544728">
      <w:r w:rsidRPr="003A4193">
        <w:t xml:space="preserve">ch) vznášet připomínky a náměty k činnosti školy prostřednictvím Spolku pro spolupráci </w:t>
      </w:r>
    </w:p>
    <w:p w:rsidR="00A12D19" w:rsidRPr="003A4193" w:rsidRDefault="00A12D19" w:rsidP="00544728">
      <w:r w:rsidRPr="003A4193">
        <w:t xml:space="preserve">     se školou a rodinou při ZŠ Třebíč, Benešova 585 nebo prostřednictvím Rady školy</w:t>
      </w:r>
    </w:p>
    <w:p w:rsidR="00A12D19" w:rsidRPr="003A4193" w:rsidRDefault="00A12D19" w:rsidP="00544728">
      <w:r w:rsidRPr="003A4193">
        <w:t>i) na uvolnění svých dětí z výuky ze závažných rodinných důvodů</w:t>
      </w:r>
    </w:p>
    <w:p w:rsidR="00A12D19" w:rsidRPr="003A4193" w:rsidRDefault="00A12D19" w:rsidP="00544728">
      <w:r w:rsidRPr="003A4193">
        <w:t>j) zúčastnit se vyučování</w:t>
      </w:r>
    </w:p>
    <w:p w:rsidR="00A12D19" w:rsidRPr="003A4193" w:rsidRDefault="00A12D19" w:rsidP="00544728"/>
    <w:p w:rsidR="003A4193" w:rsidRPr="003A4193" w:rsidRDefault="003A4193" w:rsidP="00544728"/>
    <w:p w:rsidR="003A4193" w:rsidRPr="003A4193" w:rsidRDefault="003A4193" w:rsidP="00544728"/>
    <w:p w:rsidR="003A4193" w:rsidRPr="003A4193" w:rsidRDefault="003A4193" w:rsidP="00544728"/>
    <w:p w:rsidR="003A4193" w:rsidRPr="003A4193" w:rsidRDefault="003A4193" w:rsidP="00544728"/>
    <w:p w:rsidR="003A4193" w:rsidRPr="003A4193" w:rsidRDefault="003A4193" w:rsidP="00544728"/>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lastRenderedPageBreak/>
        <w:t xml:space="preserve">3. Zákonní zástupci žáků jsou povinni </w:t>
      </w:r>
    </w:p>
    <w:p w:rsidR="00A12D19" w:rsidRPr="003A4193" w:rsidRDefault="00A12D19" w:rsidP="00544728">
      <w:pPr>
        <w:pStyle w:val="Prosttext1"/>
        <w:rPr>
          <w:rFonts w:ascii="Times New Roman" w:hAnsi="Times New Roman" w:cs="Times New Roman"/>
          <w:color w:val="auto"/>
          <w:sz w:val="24"/>
          <w:szCs w:val="24"/>
        </w:rPr>
      </w:pP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a) zajistit pravidelnou docházku do školy nebo školského zařízení</w:t>
      </w:r>
    </w:p>
    <w:p w:rsidR="00A12D19" w:rsidRPr="003A4193" w:rsidRDefault="00A12D19" w:rsidP="00544728">
      <w:r w:rsidRPr="003A4193">
        <w:t>b) na vyzvání ředitele školy nebo školského zařízení se osobně zúčastnit projednání závažných</w:t>
      </w:r>
    </w:p>
    <w:p w:rsidR="00A12D19" w:rsidRPr="003A4193" w:rsidRDefault="00A12D19" w:rsidP="00544728">
      <w:r w:rsidRPr="003A4193">
        <w:t xml:space="preserve">    otázek týkajících se vzdělávání žáka</w:t>
      </w:r>
    </w:p>
    <w:p w:rsidR="00A12D19" w:rsidRPr="003A4193" w:rsidRDefault="00A12D19" w:rsidP="00544728">
      <w:r w:rsidRPr="003A4193">
        <w:t>c) informovat školu a školské zařízení o zdravotní způsobilosti žáka ke vzdělávání a případných</w:t>
      </w:r>
    </w:p>
    <w:p w:rsidR="00A12D19" w:rsidRPr="003A4193" w:rsidRDefault="00A12D19" w:rsidP="00544728">
      <w:r w:rsidRPr="003A4193">
        <w:t xml:space="preserve">    </w:t>
      </w:r>
      <w:proofErr w:type="gramStart"/>
      <w:r w:rsidRPr="003A4193">
        <w:t>změnách</w:t>
      </w:r>
      <w:proofErr w:type="gramEnd"/>
      <w:r w:rsidRPr="003A4193">
        <w:t xml:space="preserve"> způsobilosti, o zdravotních obtížích nebo jiných závažných skutečnostech, které by</w:t>
      </w:r>
    </w:p>
    <w:p w:rsidR="00A12D19" w:rsidRPr="003A4193" w:rsidRDefault="00A12D19" w:rsidP="00544728">
      <w:r w:rsidRPr="003A4193">
        <w:t xml:space="preserve">    mohly mít vliv na průběh vzdělávání, údaje o tom, zda je žák zdravotně postižen, včetně údaje </w:t>
      </w:r>
    </w:p>
    <w:p w:rsidR="00A12D19" w:rsidRPr="003A4193" w:rsidRDefault="00A12D19" w:rsidP="00544728">
      <w:r w:rsidRPr="003A4193">
        <w:t xml:space="preserve">    o druhu postižení, nebo zdravotně znevýhodněn, spolupracovat v případě integrace žáka se</w:t>
      </w:r>
    </w:p>
    <w:p w:rsidR="00A12D19" w:rsidRPr="003A4193" w:rsidRDefault="00A12D19" w:rsidP="00544728">
      <w:r w:rsidRPr="003A4193">
        <w:t xml:space="preserve">    školou </w:t>
      </w:r>
    </w:p>
    <w:p w:rsidR="00A12D19" w:rsidRPr="003A4193" w:rsidRDefault="00A12D19" w:rsidP="00544728">
      <w:r w:rsidRPr="003A4193">
        <w:t>d) omluvit nepřítomnost žáka ve vyučování nejpozději do 3 dnů od počátku nepřítomnosti žáka</w:t>
      </w:r>
    </w:p>
    <w:p w:rsidR="00A12D19" w:rsidRPr="003A4193" w:rsidRDefault="00A12D19" w:rsidP="00544728">
      <w:r w:rsidRPr="003A4193">
        <w:t xml:space="preserve">   (telefonicky nebo e-mailem), v průběhu vyučování nelze žáka samostatně uvolnit ze školy, je</w:t>
      </w:r>
    </w:p>
    <w:p w:rsidR="00A12D19" w:rsidRPr="003A4193" w:rsidRDefault="00A12D19" w:rsidP="00544728">
      <w:r w:rsidRPr="003A4193">
        <w:t xml:space="preserve">    nutné si osobně dítě vyzvednout; v případě podezření ze záškoláctví nebo při nadměrné</w:t>
      </w:r>
    </w:p>
    <w:p w:rsidR="00A12D19" w:rsidRPr="003A4193" w:rsidRDefault="00A12D19" w:rsidP="00544728">
      <w:r w:rsidRPr="003A4193">
        <w:t xml:space="preserve">    omluvené absenci může škola požadovat po dohodě s rodiči omluvení žáka do 24 hodin </w:t>
      </w:r>
    </w:p>
    <w:p w:rsidR="00A12D19" w:rsidRPr="003A4193" w:rsidRDefault="00A12D19" w:rsidP="00544728">
      <w:r w:rsidRPr="003A4193">
        <w:t>e) osobně si vyzvednout žáka; v průběhu vyučování žák nesmí sám budovu školy opustit</w:t>
      </w:r>
    </w:p>
    <w:p w:rsidR="00A12D19" w:rsidRPr="003A4193" w:rsidRDefault="00A12D19" w:rsidP="00544728"/>
    <w:p w:rsidR="00A12D19" w:rsidRPr="003A4193" w:rsidRDefault="00A12D19" w:rsidP="00544728"/>
    <w:p w:rsidR="00A12D19" w:rsidRPr="003A4193" w:rsidRDefault="00A12D19" w:rsidP="00544728">
      <w:pPr>
        <w:rPr>
          <w:b/>
          <w:bCs/>
        </w:rPr>
      </w:pPr>
      <w:r w:rsidRPr="003A4193">
        <w:rPr>
          <w:b/>
          <w:bCs/>
        </w:rPr>
        <w:t xml:space="preserve">ŠKOLA MÁ OZNAMOVACÍ POVINNOST PRO OCHRANU DĚTÍ. V PŘÍPADĚ NEOMLUVENÉ ABSENCE, </w:t>
      </w:r>
      <w:r w:rsidR="001759AB" w:rsidRPr="003A4193">
        <w:rPr>
          <w:b/>
          <w:bCs/>
        </w:rPr>
        <w:t xml:space="preserve">SEBEPOŠKOZOVÁNÍ, </w:t>
      </w:r>
      <w:r w:rsidRPr="003A4193">
        <w:rPr>
          <w:b/>
          <w:bCs/>
        </w:rPr>
        <w:t xml:space="preserve">PODEZŘENÍ NA DOMÁCÍ NÁSILÍ ČI TÝRÁNÍ JE ŠKOLA POVINNA O TOMTO INFORMOVAT KOMPETENTNÍ ORGÁNY. </w:t>
      </w:r>
    </w:p>
    <w:p w:rsidR="00A12D19" w:rsidRPr="003A4193" w:rsidRDefault="00A12D19" w:rsidP="00544728"/>
    <w:p w:rsidR="00A12D19" w:rsidRPr="003A4193" w:rsidRDefault="00A12D19" w:rsidP="00544728">
      <w:r w:rsidRPr="003A4193">
        <w:t>4. Žáci jsou povinni</w:t>
      </w:r>
    </w:p>
    <w:p w:rsidR="00A12D19" w:rsidRPr="003A4193" w:rsidRDefault="00A12D19" w:rsidP="00544728"/>
    <w:p w:rsidR="00A12D19" w:rsidRPr="003A4193" w:rsidRDefault="00A12D19" w:rsidP="00544728">
      <w:r w:rsidRPr="003A4193">
        <w:t>a) pravidelně a včas docházet do školy nebo školského zařízení, řádně a systematicky se</w:t>
      </w:r>
    </w:p>
    <w:p w:rsidR="00A12D19" w:rsidRPr="003A4193" w:rsidRDefault="00A12D19" w:rsidP="00544728">
      <w:r w:rsidRPr="003A4193">
        <w:t xml:space="preserve">    připravovat na vyučování</w:t>
      </w:r>
    </w:p>
    <w:p w:rsidR="00A12D19" w:rsidRPr="003A4193" w:rsidRDefault="00A12D19" w:rsidP="00544728">
      <w:r w:rsidRPr="003A4193">
        <w:t>b) dodržovat školní řád (vnitřní řád) a předpisy a pokyny školy (školského zařízení) k ochraně</w:t>
      </w:r>
    </w:p>
    <w:p w:rsidR="00A12D19" w:rsidRPr="003A4193" w:rsidRDefault="00A12D19" w:rsidP="00544728">
      <w:r w:rsidRPr="003A4193">
        <w:t xml:space="preserve">    zdraví a bezpečnosti, s nimiž byli seznámeni</w:t>
      </w:r>
    </w:p>
    <w:p w:rsidR="00A12D19" w:rsidRPr="003A4193" w:rsidRDefault="00A12D19" w:rsidP="00544728">
      <w:r w:rsidRPr="003A4193">
        <w:t>c) plnit pokyny pracovníků škol a školských zařízení vydané v souladu s právními předpisy</w:t>
      </w:r>
    </w:p>
    <w:p w:rsidR="00A12D19" w:rsidRPr="003A4193" w:rsidRDefault="00A12D19" w:rsidP="00544728">
      <w:r w:rsidRPr="003A4193">
        <w:t xml:space="preserve">    a školním nebo vnitřním řádem</w:t>
      </w:r>
    </w:p>
    <w:p w:rsidR="00A12D19" w:rsidRPr="003A4193" w:rsidRDefault="00A12D19" w:rsidP="00544728">
      <w:r w:rsidRPr="003A4193">
        <w:t>d) chovat se slušně k dospělým i jiným žákům školy, dbá</w:t>
      </w:r>
      <w:r w:rsidR="001759AB" w:rsidRPr="003A4193">
        <w:t>t</w:t>
      </w:r>
      <w:r w:rsidRPr="003A4193">
        <w:t xml:space="preserve"> pokynů zaměstnanců školy, dodržovat</w:t>
      </w:r>
    </w:p>
    <w:p w:rsidR="00A12D19" w:rsidRPr="003A4193" w:rsidRDefault="00A12D19" w:rsidP="00544728">
      <w:r w:rsidRPr="003A4193">
        <w:t xml:space="preserve">    školní řád školy a řády odborných učeben</w:t>
      </w:r>
    </w:p>
    <w:p w:rsidR="00A12D19" w:rsidRPr="003A4193" w:rsidRDefault="00A12D19" w:rsidP="00544728">
      <w:r w:rsidRPr="003A4193">
        <w:t xml:space="preserve">e) chovat se tak, aby neohrozil zdraví svoje ani jiných osob; jakýkoli úraz neprodleně hlásit </w:t>
      </w:r>
    </w:p>
    <w:p w:rsidR="00A12D19" w:rsidRPr="003A4193" w:rsidRDefault="00A12D19" w:rsidP="00544728">
      <w:r w:rsidRPr="003A4193">
        <w:t xml:space="preserve">    dozorujícímu učiteli nebo jinému zaměstnanci školy    </w:t>
      </w:r>
    </w:p>
    <w:p w:rsidR="00A12D19" w:rsidRPr="003A4193" w:rsidRDefault="00A12D19" w:rsidP="00544728">
      <w:pPr>
        <w:jc w:val="both"/>
      </w:pPr>
      <w:r w:rsidRPr="003A4193">
        <w:t>f) chodit do školy pravidelně a včas podle rozvrhu hodin a účastnit se činností organizovaných</w:t>
      </w:r>
    </w:p>
    <w:p w:rsidR="00A12D19" w:rsidRPr="003A4193" w:rsidRDefault="00A12D19" w:rsidP="00544728">
      <w:pPr>
        <w:jc w:val="both"/>
      </w:pPr>
      <w:r w:rsidRPr="003A4193">
        <w:t xml:space="preserve">    školou</w:t>
      </w:r>
    </w:p>
    <w:p w:rsidR="00A12D19" w:rsidRPr="003A4193" w:rsidRDefault="00A12D19" w:rsidP="00544728">
      <w:pPr>
        <w:jc w:val="both"/>
      </w:pPr>
      <w:r w:rsidRPr="003A4193">
        <w:t>g) účastnit se nepovinných předmětů, pokud jsou přihlášeni, odhlásit se mohou vždy ke konci</w:t>
      </w:r>
    </w:p>
    <w:p w:rsidR="00A12D19" w:rsidRPr="003A4193" w:rsidRDefault="00A12D19" w:rsidP="00544728">
      <w:pPr>
        <w:jc w:val="both"/>
      </w:pPr>
      <w:r w:rsidRPr="003A4193">
        <w:t xml:space="preserve">   pololetí     </w:t>
      </w:r>
    </w:p>
    <w:p w:rsidR="00A12D19" w:rsidRPr="003A4193" w:rsidRDefault="00A12D19" w:rsidP="00544728">
      <w:pPr>
        <w:jc w:val="both"/>
      </w:pPr>
      <w:r w:rsidRPr="003A4193">
        <w:t xml:space="preserve">h) chodit do školy vhodně a čistě upraven a oblečen     </w:t>
      </w:r>
    </w:p>
    <w:p w:rsidR="00A12D19" w:rsidRPr="003A4193" w:rsidRDefault="00A12D19" w:rsidP="00544728">
      <w:pPr>
        <w:jc w:val="both"/>
      </w:pPr>
      <w:r w:rsidRPr="003A4193">
        <w:t>ch) zacházet s učebnicemi a školními potřebami šetrně, udržovat své místo, třídu i ostatní školní</w:t>
      </w:r>
    </w:p>
    <w:p w:rsidR="00A12D19" w:rsidRPr="003A4193" w:rsidRDefault="00A12D19" w:rsidP="00544728">
      <w:pPr>
        <w:jc w:val="both"/>
      </w:pPr>
      <w:r w:rsidRPr="003A4193">
        <w:t xml:space="preserve">     prostory v čistotě a pořádku, chránit majetek před poškozením; nosit do školy učebnice</w:t>
      </w:r>
    </w:p>
    <w:p w:rsidR="00A12D19" w:rsidRPr="003A4193" w:rsidRDefault="00A12D19" w:rsidP="00544728">
      <w:pPr>
        <w:jc w:val="both"/>
      </w:pPr>
      <w:r w:rsidRPr="003A4193">
        <w:t xml:space="preserve">    a školní potřeby podle rozvrhu hodin a pokynů učitelů</w:t>
      </w:r>
    </w:p>
    <w:p w:rsidR="00A12D19" w:rsidRPr="003A4193" w:rsidRDefault="00A12D19" w:rsidP="00544728">
      <w:pPr>
        <w:jc w:val="both"/>
      </w:pPr>
      <w:r w:rsidRPr="003A4193">
        <w:t>i) nosit žákovskou knížku denně, omlouvat se za nesplnění úkolu vždy na začátku vyučovací</w:t>
      </w:r>
    </w:p>
    <w:p w:rsidR="00A12D19" w:rsidRPr="003A4193" w:rsidRDefault="00A12D19" w:rsidP="00544728">
      <w:pPr>
        <w:jc w:val="both"/>
      </w:pPr>
      <w:r w:rsidRPr="003A4193">
        <w:t xml:space="preserve">   hodiny     </w:t>
      </w:r>
    </w:p>
    <w:p w:rsidR="00A12D19" w:rsidRPr="003A4193" w:rsidRDefault="00A12D19" w:rsidP="00544728">
      <w:r w:rsidRPr="003A4193">
        <w:t>j) neopouštět z bezpečnostních důvodů školní budovu před ukončením vyučování bez vědomí</w:t>
      </w:r>
    </w:p>
    <w:p w:rsidR="00A12D19" w:rsidRPr="003A4193" w:rsidRDefault="00A12D19" w:rsidP="00544728">
      <w:r w:rsidRPr="003A4193">
        <w:t xml:space="preserve">   vyučujících, v době mimo vyučování žáci zůstávají ve škole jen se svolením vyučujících a </w:t>
      </w:r>
      <w:proofErr w:type="gramStart"/>
      <w:r w:rsidRPr="003A4193">
        <w:t>pod</w:t>
      </w:r>
      <w:proofErr w:type="gramEnd"/>
    </w:p>
    <w:p w:rsidR="00A12D19" w:rsidRPr="003A4193" w:rsidRDefault="00A12D19" w:rsidP="00544728">
      <w:r w:rsidRPr="003A4193">
        <w:t xml:space="preserve">   jejich dohledem      </w:t>
      </w:r>
    </w:p>
    <w:p w:rsidR="003A4193" w:rsidRPr="003A4193" w:rsidRDefault="003A4193" w:rsidP="00544728"/>
    <w:p w:rsidR="00A12D19" w:rsidRPr="003A4193" w:rsidRDefault="00A12D19" w:rsidP="00544728">
      <w:r w:rsidRPr="003A4193">
        <w:lastRenderedPageBreak/>
        <w:t>k) chránit své zdraví i zdraví spolužáků; žákům jsou zakázány všechny činnosti, které jsou zdraví</w:t>
      </w:r>
    </w:p>
    <w:p w:rsidR="00A12D19" w:rsidRPr="003A4193" w:rsidRDefault="00A12D19" w:rsidP="00544728">
      <w:r w:rsidRPr="003A4193">
        <w:t xml:space="preserve">    škodlivé (např. kouření, pití alkoholických nápojů, zneužívání návykových a zdraví</w:t>
      </w:r>
    </w:p>
    <w:p w:rsidR="00A12D19" w:rsidRPr="003A4193" w:rsidRDefault="00A12D19" w:rsidP="00544728">
      <w:r w:rsidRPr="003A4193">
        <w:t xml:space="preserve">    škodlivých látek)   </w:t>
      </w:r>
    </w:p>
    <w:p w:rsidR="00A12D19" w:rsidRPr="003A4193" w:rsidRDefault="00A12D19" w:rsidP="00071319">
      <w:pPr>
        <w:jc w:val="both"/>
      </w:pPr>
      <w:r w:rsidRPr="003A4193">
        <w:t>l) mobilní telefon a podobná zařízení vypnout po vstupu do školní budovy a uložit je do své</w:t>
      </w:r>
    </w:p>
    <w:p w:rsidR="00A12D19" w:rsidRPr="003A4193" w:rsidRDefault="00A12D19" w:rsidP="00071319">
      <w:pPr>
        <w:jc w:val="both"/>
      </w:pPr>
      <w:r w:rsidRPr="003A4193">
        <w:t xml:space="preserve">   tašky, kde zůstane po celou dobu výuky, zapnout je smí až po opuštění školy (zákaz používání</w:t>
      </w:r>
    </w:p>
    <w:p w:rsidR="00A12D19" w:rsidRPr="003A4193" w:rsidRDefault="00A12D19" w:rsidP="00071319">
      <w:pPr>
        <w:jc w:val="both"/>
      </w:pPr>
      <w:r w:rsidRPr="003A4193">
        <w:t xml:space="preserve">   mobilu platí ve všech prostorách školy, tedy v šatnách, jídelně, na chodbách i školním hřišti, </w:t>
      </w:r>
    </w:p>
    <w:p w:rsidR="00071319" w:rsidRDefault="00A12D19" w:rsidP="00071319">
      <w:pPr>
        <w:jc w:val="both"/>
      </w:pPr>
      <w:r w:rsidRPr="003A4193">
        <w:t xml:space="preserve">   dále při akcích pořádaných školou). </w:t>
      </w:r>
      <w:r w:rsidR="00071319">
        <w:t>Žák může v závažných případech požádat pedagoga o</w:t>
      </w:r>
    </w:p>
    <w:p w:rsidR="00071319" w:rsidRDefault="00071319" w:rsidP="00071319">
      <w:pPr>
        <w:jc w:val="both"/>
      </w:pPr>
      <w:r>
        <w:t xml:space="preserve">   možnost komunikace se zákonným zástupcem. Mobilní telefon žák může také používat </w:t>
      </w:r>
      <w:proofErr w:type="gramStart"/>
      <w:r>
        <w:t>po</w:t>
      </w:r>
      <w:proofErr w:type="gramEnd"/>
      <w:r>
        <w:t xml:space="preserve"> </w:t>
      </w:r>
    </w:p>
    <w:p w:rsidR="00A12D19" w:rsidRPr="003A4193" w:rsidRDefault="00071319" w:rsidP="00071319">
      <w:pPr>
        <w:jc w:val="both"/>
      </w:pPr>
      <w:r>
        <w:t xml:space="preserve">   domluvě s pedagogem v případě potřeby zařízení ve </w:t>
      </w:r>
      <w:proofErr w:type="gramStart"/>
      <w:r>
        <w:t>výuce.</w:t>
      </w:r>
      <w:r w:rsidR="00A12D19" w:rsidRPr="003A4193">
        <w:t>Porušení</w:t>
      </w:r>
      <w:proofErr w:type="gramEnd"/>
      <w:r w:rsidR="00A12D19" w:rsidRPr="003A4193">
        <w:t xml:space="preserve"> této povinnosti znamená </w:t>
      </w:r>
      <w:r w:rsidR="00A12D19" w:rsidRPr="003A4193">
        <w:rPr>
          <w:b/>
          <w:bCs/>
        </w:rPr>
        <w:t>závažné</w:t>
      </w:r>
      <w:r w:rsidR="00A12D19" w:rsidRPr="003A4193">
        <w:t xml:space="preserve"> porušení </w:t>
      </w:r>
    </w:p>
    <w:p w:rsidR="00A12D19" w:rsidRPr="003A4193" w:rsidRDefault="00A12D19" w:rsidP="00544728">
      <w:r w:rsidRPr="003A4193">
        <w:t xml:space="preserve">   školního řádu.</w:t>
      </w:r>
    </w:p>
    <w:p w:rsidR="00A12D19" w:rsidRPr="003A4193" w:rsidRDefault="00A12D19" w:rsidP="00544728">
      <w:r w:rsidRPr="003A4193">
        <w:t>m) při školním stravování dodržovat společenská pravidla a řídit se pokyny dozorujících</w:t>
      </w:r>
    </w:p>
    <w:p w:rsidR="00A12D19" w:rsidRDefault="00A12D19" w:rsidP="00544728">
      <w:r w:rsidRPr="003A4193">
        <w:t xml:space="preserve">     pedagogů</w:t>
      </w:r>
      <w:r w:rsidRPr="003A4193">
        <w:br/>
      </w:r>
    </w:p>
    <w:p w:rsidR="009C5627" w:rsidRDefault="009C5627" w:rsidP="00544728">
      <w:pPr>
        <w:rPr>
          <w:b/>
          <w:sz w:val="28"/>
          <w:u w:val="single"/>
        </w:rPr>
      </w:pPr>
      <w:r w:rsidRPr="009C5627">
        <w:rPr>
          <w:b/>
          <w:sz w:val="28"/>
          <w:u w:val="single"/>
        </w:rPr>
        <w:t>B. Práva a povinnosti pedagogických pracovníků:</w:t>
      </w:r>
    </w:p>
    <w:p w:rsidR="009C5627" w:rsidRDefault="009C5627" w:rsidP="009C5627">
      <w:pPr>
        <w:jc w:val="center"/>
        <w:rPr>
          <w:b/>
          <w:sz w:val="28"/>
          <w:u w:val="single"/>
        </w:rPr>
      </w:pPr>
    </w:p>
    <w:p w:rsidR="009C5627" w:rsidRPr="003358D1" w:rsidRDefault="009C5627" w:rsidP="009C5627">
      <w:pPr>
        <w:rPr>
          <w:b/>
        </w:rPr>
      </w:pPr>
      <w:r w:rsidRPr="003358D1">
        <w:rPr>
          <w:b/>
        </w:rPr>
        <w:t xml:space="preserve"> § 22a</w:t>
      </w:r>
    </w:p>
    <w:p w:rsidR="009C5627" w:rsidRDefault="009C5627" w:rsidP="009C5627">
      <w:pPr>
        <w:rPr>
          <w:b/>
        </w:rPr>
      </w:pPr>
      <w:r>
        <w:t xml:space="preserve"> </w:t>
      </w:r>
      <w:r w:rsidRPr="003358D1">
        <w:rPr>
          <w:b/>
        </w:rPr>
        <w:t xml:space="preserve">Práva pedagogických pracovníků </w:t>
      </w:r>
    </w:p>
    <w:p w:rsidR="009C5627" w:rsidRPr="003358D1" w:rsidRDefault="009C5627" w:rsidP="009C5627">
      <w:r w:rsidRPr="003358D1">
        <w:t>Pedagogičtí pracovníci mají při výkonu své pedagogické činnosti právo</w:t>
      </w:r>
      <w:r>
        <w:t>:</w:t>
      </w:r>
    </w:p>
    <w:p w:rsidR="009C5627" w:rsidRDefault="009C5627" w:rsidP="009C5627">
      <w:r>
        <w:t xml:space="preserve"> 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9C5627" w:rsidRDefault="009C5627" w:rsidP="009C5627">
      <w:r>
        <w:t xml:space="preserve"> b) aby nebylo do jejich přímé pedagogické činnosti zasahováno v rozporu s právními předpisy,</w:t>
      </w:r>
    </w:p>
    <w:p w:rsidR="009C5627" w:rsidRDefault="009C5627" w:rsidP="009C5627">
      <w:r>
        <w:t xml:space="preserve"> c) na využívání metod, forem a prostředků dle vlastního uvážení v souladu se zásadami a cíli vzdělávání při přímé vyučovací, výchovné, speciálně pedagogické a pedagogicko-psychologické činnosti,</w:t>
      </w:r>
    </w:p>
    <w:p w:rsidR="009C5627" w:rsidRDefault="009C5627" w:rsidP="009C5627">
      <w:r>
        <w:t xml:space="preserve"> d) volit a být voleni do školské rady, </w:t>
      </w:r>
    </w:p>
    <w:p w:rsidR="009C5627" w:rsidRDefault="009C5627" w:rsidP="009C5627">
      <w:r>
        <w:t xml:space="preserve">e) na objektivní hodnocení své pedagogické činnosti. </w:t>
      </w:r>
    </w:p>
    <w:p w:rsidR="009C5627" w:rsidRPr="003358D1" w:rsidRDefault="009C5627" w:rsidP="009C5627">
      <w:pPr>
        <w:rPr>
          <w:b/>
        </w:rPr>
      </w:pPr>
      <w:r w:rsidRPr="003358D1">
        <w:rPr>
          <w:b/>
        </w:rPr>
        <w:t xml:space="preserve">§ 22b </w:t>
      </w:r>
    </w:p>
    <w:p w:rsidR="008B32C2" w:rsidRDefault="009C5627" w:rsidP="009C5627">
      <w:pPr>
        <w:rPr>
          <w:b/>
        </w:rPr>
      </w:pPr>
      <w:r w:rsidRPr="003358D1">
        <w:rPr>
          <w:b/>
        </w:rPr>
        <w:t>Povinnosti pedagogických pracovníků</w:t>
      </w:r>
    </w:p>
    <w:p w:rsidR="009C5627" w:rsidRPr="003358D1" w:rsidRDefault="009C5627" w:rsidP="009C5627">
      <w:pPr>
        <w:rPr>
          <w:b/>
        </w:rPr>
      </w:pPr>
      <w:r w:rsidRPr="003358D1">
        <w:rPr>
          <w:b/>
        </w:rPr>
        <w:t xml:space="preserve"> Pedagogický pracovník je povinen</w:t>
      </w:r>
      <w:r w:rsidR="008B32C2">
        <w:rPr>
          <w:b/>
        </w:rPr>
        <w:t>:</w:t>
      </w:r>
    </w:p>
    <w:p w:rsidR="009C5627" w:rsidRDefault="009C5627" w:rsidP="009C5627">
      <w:r>
        <w:t xml:space="preserve"> a) vykonávat pedagogickou činnost v souladu se zásadami a cíli vzdělávání, </w:t>
      </w:r>
    </w:p>
    <w:p w:rsidR="009C5627" w:rsidRDefault="009C5627" w:rsidP="009C5627">
      <w:r>
        <w:t xml:space="preserve">b) chránit a respektovat práva dítěte, žáka nebo studenta, </w:t>
      </w:r>
    </w:p>
    <w:p w:rsidR="009C5627" w:rsidRDefault="009C5627" w:rsidP="009C5627">
      <w:r>
        <w:t xml:space="preserve">c) chránit bezpečí a zdraví dítěte, žáka a studenta a předcházet všem formám rizikového chování ve školách a školských zařízeních, </w:t>
      </w:r>
    </w:p>
    <w:p w:rsidR="009C5627" w:rsidRDefault="009C5627" w:rsidP="009C5627">
      <w:r>
        <w:t>d) svým přístupem k výchově a vzdělávání vytvářet pozitivní a bezpečné klima ve školním prostředí a podporovat jeho rozvoj,</w:t>
      </w:r>
    </w:p>
    <w:p w:rsidR="009C5627" w:rsidRDefault="009C5627" w:rsidP="009C5627">
      <w:r>
        <w:t xml:space="preserve"> 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9C5627" w:rsidRDefault="009C5627" w:rsidP="009C5627">
      <w:r>
        <w:t xml:space="preserve"> f) poskytovat dítěti, žáku, studentovi nebo zákonnému zástupci nezletilého dítěte nebo žáka informace spojené s výchovou a vzděláváním.“</w:t>
      </w:r>
    </w:p>
    <w:p w:rsidR="009C5627" w:rsidRDefault="009C5627" w:rsidP="009C5627">
      <w:r>
        <w:t xml:space="preserve"> Předmětem úpravy školského zákona (§ 1) je kromě vzdělávání a podmínek, za nichž se vzdělávání a výchova uskutečňuje, také vymezení práv a povinností fyzických a právnických osob při vzdělávání. Výčtem jsou dosud upravena práva a povinnosti žáků, studentů a zákonných zástupců dětí a nezletilých žáků v ustanoveních § 21 a 22. Podobná úprava práv a povinností pedagogických pracovníků při výkonu jejich pedagogické činnosti stanovena není. Některá nově </w:t>
      </w:r>
      <w:r>
        <w:lastRenderedPageBreak/>
        <w:t xml:space="preserve">schválená práva nebo některé povinnosti jsou rozvedená, konkretizovaná ustanovení jiných právních předpisů nebo jsou odvozena od povinnosti škol a školských zařízení jako právnických osob. </w:t>
      </w:r>
    </w:p>
    <w:p w:rsidR="009C5627" w:rsidRDefault="009C5627" w:rsidP="009C5627">
      <w:r>
        <w:t xml:space="preserve">Schválená konstrukce práv pedagogických pracovníků počítá s tím, že těmto právům odpovídá povinnost zaměstnavatele (ředitele školy) tato práva zajistit. Výkon pedagogické činnosti je vždy plněn v rámci základního pracovněprávního vztahu. Podle zákoníku práce je povinností vedoucích zaměstnanců mj. vytvářet příznivé pracovní podmínky a zajišťovat bezpečnost a ochranu zdraví při práci. Všechna schválená práva pedagogických pracovníků směřují k ochraně podmínek pro výkon jejich práce. Hodnocení odborné a pedagogické úrovně činnosti pedagogického pracovníka a její řízení přísluší primárně řediteli školy nebo školského zařízení, popřípadě kontrolnímu orgánu, zejména České školní inspekci. </w:t>
      </w:r>
    </w:p>
    <w:p w:rsidR="009C5627" w:rsidRDefault="009C5627" w:rsidP="009C5627">
      <w:r>
        <w:t xml:space="preserve">Schválené povinnosti pedagogických pracovníků akcentují povinnost vykonávat pedagogickou činnost v souladu se zásadami a cíli vzdělávání podle školského zákona (§ 2), chránit zájem dítěte (žáka, studenta) spočívající v ochraně jeho práv, informací o něm, jeho zdraví a potřebě bezpečí. </w:t>
      </w:r>
    </w:p>
    <w:p w:rsidR="00A12D19" w:rsidRPr="003A4193" w:rsidRDefault="00A12D19" w:rsidP="00544728">
      <w:pPr>
        <w:jc w:val="both"/>
      </w:pPr>
    </w:p>
    <w:p w:rsidR="00A12D19" w:rsidRPr="003A4193" w:rsidRDefault="00A12D19" w:rsidP="00544728">
      <w:pPr>
        <w:pStyle w:val="Prosttext1"/>
        <w:rPr>
          <w:rFonts w:ascii="Times New Roman" w:hAnsi="Times New Roman" w:cs="Times New Roman"/>
          <w:b/>
          <w:bCs/>
          <w:color w:val="auto"/>
          <w:sz w:val="24"/>
          <w:szCs w:val="24"/>
          <w:u w:val="single"/>
        </w:rPr>
      </w:pPr>
      <w:r w:rsidRPr="003A4193">
        <w:rPr>
          <w:rFonts w:ascii="Times New Roman" w:hAnsi="Times New Roman" w:cs="Times New Roman"/>
          <w:b/>
          <w:bCs/>
          <w:color w:val="auto"/>
          <w:sz w:val="24"/>
          <w:szCs w:val="24"/>
          <w:u w:val="single"/>
        </w:rPr>
        <w:t>III. Podmínky zajištění bezpečnosti a ochrany zdraví dětí a jejich ochrany před sociálně patologickými jevy a před projevy diskriminace, nepřátelství nebo násilí,</w:t>
      </w:r>
    </w:p>
    <w:p w:rsidR="00A12D19" w:rsidRPr="003A4193" w:rsidRDefault="00A12D19" w:rsidP="00544728">
      <w:pPr>
        <w:jc w:val="both"/>
      </w:pPr>
    </w:p>
    <w:p w:rsidR="00A12D19" w:rsidRPr="003A4193" w:rsidRDefault="00A12D19" w:rsidP="00544728">
      <w:r w:rsidRPr="003A4193">
        <w:t>1. Všichni žáci se chovají při pobytu ve škole i mimo školu tak, aby neohrozili zdraví a majetek</w:t>
      </w:r>
    </w:p>
    <w:p w:rsidR="00A12D19" w:rsidRPr="003A4193" w:rsidRDefault="00A12D19" w:rsidP="00544728">
      <w:r w:rsidRPr="003A4193">
        <w:t xml:space="preserve">    svůj ani jiných osob.   </w:t>
      </w:r>
    </w:p>
    <w:p w:rsidR="00A12D19" w:rsidRPr="003A4193" w:rsidRDefault="00A12D19" w:rsidP="00544728"/>
    <w:p w:rsidR="00C15AB8" w:rsidRPr="003A4193" w:rsidRDefault="00A12D19" w:rsidP="00544728">
      <w:r w:rsidRPr="003A4193">
        <w:t xml:space="preserve">2. Žákům není v době mimo vyučování </w:t>
      </w:r>
      <w:r w:rsidR="00C15AB8" w:rsidRPr="003A4193">
        <w:t xml:space="preserve">povoleno </w:t>
      </w:r>
      <w:r w:rsidRPr="003A4193">
        <w:t>zdržovat se v prostorách školy, pokud nad nimi</w:t>
      </w:r>
    </w:p>
    <w:p w:rsidR="00A12D19" w:rsidRPr="003A4193" w:rsidRDefault="00A12D19" w:rsidP="00544728">
      <w:r w:rsidRPr="003A4193">
        <w:t xml:space="preserve"> </w:t>
      </w:r>
      <w:r w:rsidR="00C15AB8" w:rsidRPr="003A4193">
        <w:t xml:space="preserve">  </w:t>
      </w:r>
      <w:r w:rsidRPr="003A4193">
        <w:t>není</w:t>
      </w:r>
      <w:r w:rsidR="00C15AB8" w:rsidRPr="003A4193">
        <w:t xml:space="preserve"> </w:t>
      </w:r>
      <w:r w:rsidRPr="003A4193">
        <w:t xml:space="preserve">vykonáván dohled způsobilou osobou.       </w:t>
      </w:r>
    </w:p>
    <w:p w:rsidR="00A12D19" w:rsidRPr="003A4193" w:rsidRDefault="00A12D19" w:rsidP="00544728"/>
    <w:p w:rsidR="00A12D19" w:rsidRPr="003A4193" w:rsidRDefault="00A12D19" w:rsidP="00544728">
      <w:r w:rsidRPr="003A4193">
        <w:t>3. Každý úraz, poranění či nehodu, k níž dojde během pobytu žáků ve školní budově nebo mimo</w:t>
      </w:r>
    </w:p>
    <w:p w:rsidR="00A12D19" w:rsidRPr="003A4193" w:rsidRDefault="00A12D19" w:rsidP="00544728">
      <w:r w:rsidRPr="003A4193">
        <w:t xml:space="preserve">   budovu při akci pořádané školou žáci hlásí ihned vyučujícímu, nebo pedagogickému dohledu.</w:t>
      </w:r>
    </w:p>
    <w:p w:rsidR="00A12D19" w:rsidRPr="003A4193" w:rsidRDefault="00A12D19" w:rsidP="00544728"/>
    <w:p w:rsidR="00A12D19" w:rsidRPr="003A4193" w:rsidRDefault="00A12D19" w:rsidP="00544728">
      <w:r w:rsidRPr="003A4193">
        <w:t>4. Žákům je zakázáno manipulovat s elektrickými spotřebiči, vypínači a elektrickým vedením</w:t>
      </w:r>
    </w:p>
    <w:p w:rsidR="00A12D19" w:rsidRPr="003A4193" w:rsidRDefault="00A12D19" w:rsidP="00544728">
      <w:r w:rsidRPr="003A4193">
        <w:t xml:space="preserve">   bez dohledu pedagoga. </w:t>
      </w:r>
    </w:p>
    <w:p w:rsidR="00A12D19" w:rsidRPr="003A4193" w:rsidRDefault="00A12D19" w:rsidP="00544728">
      <w:pPr>
        <w:jc w:val="both"/>
      </w:pPr>
    </w:p>
    <w:p w:rsidR="00A12D19" w:rsidRPr="003A4193" w:rsidRDefault="00A12D19" w:rsidP="00544728">
      <w:r w:rsidRPr="003A4193">
        <w:t>5. Při výuce v tělocvičně, dílnách, na pozemcích, v laboratoři zachovávají žáci specifické</w:t>
      </w:r>
    </w:p>
    <w:p w:rsidR="00A12D19" w:rsidRPr="003A4193" w:rsidRDefault="00A12D19" w:rsidP="00544728">
      <w:r w:rsidRPr="003A4193">
        <w:t xml:space="preserve">    bezpečnostní předpisy pro tyto učebny, dané řádem odborné učebny. Vyučující daného</w:t>
      </w:r>
    </w:p>
    <w:p w:rsidR="00A12D19" w:rsidRPr="003A4193" w:rsidRDefault="00A12D19" w:rsidP="00544728">
      <w:r w:rsidRPr="003A4193">
        <w:t xml:space="preserve">    předmětu provedou prokazatelné poučení žáků v první vyučovací hodině školního roku </w:t>
      </w:r>
    </w:p>
    <w:p w:rsidR="00A12D19" w:rsidRPr="003A4193" w:rsidRDefault="00A12D19" w:rsidP="00544728">
      <w:r w:rsidRPr="003A4193">
        <w:t xml:space="preserve">    a dodatečné poučení žáků, kteří při první hodině chyběli. O poučení žáků provede vyučující </w:t>
      </w:r>
    </w:p>
    <w:p w:rsidR="00A12D19" w:rsidRPr="003A4193" w:rsidRDefault="00A12D19" w:rsidP="00544728">
      <w:r w:rsidRPr="003A4193">
        <w:t xml:space="preserve">    záznam do třídní knihy. Poučení o BOZP a PO se provádí rovněž před každou akcí mimo</w:t>
      </w:r>
    </w:p>
    <w:p w:rsidR="00A12D19" w:rsidRPr="003A4193" w:rsidRDefault="00A12D19" w:rsidP="00544728">
      <w:r w:rsidRPr="003A4193">
        <w:t xml:space="preserve">    školu.</w:t>
      </w:r>
    </w:p>
    <w:p w:rsidR="00A12D19" w:rsidRPr="003A4193" w:rsidRDefault="00A12D19" w:rsidP="00544728"/>
    <w:p w:rsidR="00A12D19" w:rsidRPr="003A4193" w:rsidRDefault="00A12D19" w:rsidP="00544728">
      <w:r w:rsidRPr="003A4193">
        <w:t>6. Školní budova je volně přístupná zvenčí pouze v době, kdy je dozírajícími zaměstnanci školy</w:t>
      </w:r>
    </w:p>
    <w:p w:rsidR="00A12D19" w:rsidRPr="003A4193" w:rsidRDefault="00A12D19" w:rsidP="00544728">
      <w:r w:rsidRPr="003A4193">
        <w:t xml:space="preserve">    zajištěna kontrola přicházejících osob. Každý ze zaměstnanců školy, který otevírá budovu</w:t>
      </w:r>
    </w:p>
    <w:p w:rsidR="00A12D19" w:rsidRPr="003A4193" w:rsidRDefault="00A12D19" w:rsidP="00544728">
      <w:r w:rsidRPr="003A4193">
        <w:t xml:space="preserve">    cizím příchozím, je povinen zjistit důvod jejich návštěvy a zajistit, aby se nepohybovali </w:t>
      </w:r>
    </w:p>
    <w:p w:rsidR="00A12D19" w:rsidRPr="003A4193" w:rsidRDefault="00A12D19" w:rsidP="00544728">
      <w:r w:rsidRPr="003A4193">
        <w:t xml:space="preserve">    </w:t>
      </w:r>
      <w:proofErr w:type="spellStart"/>
      <w:r w:rsidRPr="003A4193">
        <w:t>nekontrolovaně</w:t>
      </w:r>
      <w:proofErr w:type="spellEnd"/>
      <w:r w:rsidRPr="003A4193">
        <w:t xml:space="preserve"> po budově. Během provozu školy jsou zevnitř volně otevíratelné dveře</w:t>
      </w:r>
    </w:p>
    <w:p w:rsidR="00A12D19" w:rsidRPr="003A4193" w:rsidRDefault="00A12D19" w:rsidP="00544728">
      <w:r w:rsidRPr="003A4193">
        <w:t xml:space="preserve">    hlavního vchodu i všech únikových východů.</w:t>
      </w:r>
    </w:p>
    <w:p w:rsidR="00A12D19" w:rsidRPr="003A4193" w:rsidRDefault="00A12D19" w:rsidP="00544728"/>
    <w:p w:rsidR="007E5985" w:rsidRPr="003A4193" w:rsidRDefault="00A12D19" w:rsidP="007E5985">
      <w:pPr>
        <w:pStyle w:val="Zkladntext21"/>
        <w:jc w:val="left"/>
        <w:rPr>
          <w:b w:val="0"/>
          <w:bCs w:val="0"/>
          <w:color w:val="auto"/>
        </w:rPr>
      </w:pPr>
      <w:r w:rsidRPr="003A4193">
        <w:rPr>
          <w:b w:val="0"/>
          <w:bCs w:val="0"/>
          <w:color w:val="auto"/>
        </w:rPr>
        <w:t xml:space="preserve">7. </w:t>
      </w:r>
      <w:r w:rsidR="007E5985" w:rsidRPr="003A4193">
        <w:rPr>
          <w:b w:val="0"/>
          <w:bCs w:val="0"/>
          <w:color w:val="auto"/>
        </w:rPr>
        <w:t>Žáci jsou povinni si zamykat a udržovat v čistotě svoji šatní skříňku. Univerzální klíč je</w:t>
      </w:r>
    </w:p>
    <w:p w:rsidR="007E5985" w:rsidRPr="003A4193" w:rsidRDefault="007E5985" w:rsidP="007E5985">
      <w:pPr>
        <w:pStyle w:val="Zkladntext21"/>
        <w:jc w:val="left"/>
        <w:rPr>
          <w:b w:val="0"/>
          <w:bCs w:val="0"/>
          <w:color w:val="auto"/>
        </w:rPr>
      </w:pPr>
      <w:r w:rsidRPr="003A4193">
        <w:rPr>
          <w:b w:val="0"/>
          <w:bCs w:val="0"/>
          <w:color w:val="auto"/>
        </w:rPr>
        <w:t xml:space="preserve">   uzamčen ve skříňce v šatních prostorách a je zapůjčen žákovi učitelem, který provádí dozor,</w:t>
      </w:r>
    </w:p>
    <w:p w:rsidR="00A12D19" w:rsidRPr="003A4193" w:rsidRDefault="007E5985" w:rsidP="007E5985">
      <w:pPr>
        <w:pStyle w:val="Zkladntext21"/>
        <w:jc w:val="left"/>
        <w:rPr>
          <w:b w:val="0"/>
          <w:bCs w:val="0"/>
          <w:color w:val="auto"/>
        </w:rPr>
      </w:pPr>
      <w:r w:rsidRPr="003A4193">
        <w:rPr>
          <w:b w:val="0"/>
          <w:bCs w:val="0"/>
          <w:color w:val="auto"/>
        </w:rPr>
        <w:t xml:space="preserve">   popř. třídním učitelem na dobu nezbytně nutnou.</w:t>
      </w:r>
    </w:p>
    <w:p w:rsidR="00A12D19" w:rsidRPr="003A4193" w:rsidRDefault="00A12D19" w:rsidP="00544728">
      <w:pPr>
        <w:pStyle w:val="Prosttext1"/>
        <w:rPr>
          <w:rFonts w:ascii="Times New Roman" w:hAnsi="Times New Roman" w:cs="Times New Roman"/>
          <w:color w:val="auto"/>
          <w:sz w:val="24"/>
          <w:szCs w:val="24"/>
        </w:rPr>
      </w:pP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lastRenderedPageBreak/>
        <w:t>8. Všichni zaměstnanci školy jsou při vzdělávání a během souvisejícího provozu školy povinni</w:t>
      </w: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 xml:space="preserve">    přihlížet k základním fyziologickým potřebám dětí, žáků a studentů a vytvářet podmínky pro</w:t>
      </w: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 xml:space="preserve">    jejich zdravý vývoj a pro předcházení vzniku sociálně patologických jevů, poskytovat žákům</w:t>
      </w:r>
    </w:p>
    <w:p w:rsidR="00A12D19" w:rsidRPr="003A4193" w:rsidRDefault="00A12D19" w:rsidP="00544728">
      <w:pPr>
        <w:pStyle w:val="Prosttext1"/>
        <w:rPr>
          <w:rFonts w:ascii="Times New Roman" w:hAnsi="Times New Roman" w:cs="Times New Roman"/>
          <w:color w:val="auto"/>
          <w:sz w:val="24"/>
          <w:szCs w:val="24"/>
        </w:rPr>
      </w:pPr>
      <w:r w:rsidRPr="003A4193">
        <w:rPr>
          <w:rFonts w:ascii="Times New Roman" w:hAnsi="Times New Roman" w:cs="Times New Roman"/>
          <w:color w:val="auto"/>
          <w:sz w:val="24"/>
          <w:szCs w:val="24"/>
        </w:rPr>
        <w:t xml:space="preserve">    nezbytné informace k zajištění bezpečnosti a ochrany zdraví.</w:t>
      </w:r>
    </w:p>
    <w:p w:rsidR="00A12D19" w:rsidRPr="003A4193" w:rsidRDefault="00A12D19" w:rsidP="00544728">
      <w:pPr>
        <w:jc w:val="both"/>
      </w:pPr>
      <w:r w:rsidRPr="003A4193">
        <w:t>9. Všichni zaměstna</w:t>
      </w:r>
      <w:r w:rsidR="00C15AB8" w:rsidRPr="003A4193">
        <w:t xml:space="preserve">nci školy jsou povinni zapsat </w:t>
      </w:r>
      <w:r w:rsidRPr="003A4193">
        <w:t>údaje související s úrazy žáků a poskytnout</w:t>
      </w:r>
    </w:p>
    <w:p w:rsidR="00A12D19" w:rsidRPr="003A4193" w:rsidRDefault="00A12D19" w:rsidP="00544728">
      <w:pPr>
        <w:jc w:val="both"/>
      </w:pPr>
      <w:r w:rsidRPr="003A4193">
        <w:t xml:space="preserve">    první pomoc.  </w:t>
      </w:r>
    </w:p>
    <w:p w:rsidR="00A12D19" w:rsidRPr="003A4193" w:rsidRDefault="00A12D19" w:rsidP="00544728">
      <w:pPr>
        <w:jc w:val="both"/>
      </w:pPr>
    </w:p>
    <w:p w:rsidR="00A12D19" w:rsidRPr="003A4193" w:rsidRDefault="00A12D19" w:rsidP="00544728">
      <w:r w:rsidRPr="003A4193">
        <w:t>10. Po poslední vyučovací hodině dopoledního a odpoledního vyučování vyučující předává žáky,</w:t>
      </w:r>
    </w:p>
    <w:p w:rsidR="00C15AB8" w:rsidRPr="003A4193" w:rsidRDefault="00A12D19" w:rsidP="00544728">
      <w:r w:rsidRPr="003A4193">
        <w:t xml:space="preserve">     kteří jsou přihlášeni do školní družiny, vychovatelkám </w:t>
      </w:r>
      <w:r w:rsidR="00C15AB8" w:rsidRPr="003A4193">
        <w:t>školní družiny. Dohled v šatních</w:t>
      </w:r>
    </w:p>
    <w:p w:rsidR="00A12D19" w:rsidRPr="003A4193" w:rsidRDefault="00C15AB8" w:rsidP="00544728">
      <w:r w:rsidRPr="003A4193">
        <w:t xml:space="preserve">     </w:t>
      </w:r>
      <w:proofErr w:type="gramStart"/>
      <w:r w:rsidRPr="003A4193">
        <w:t>prostorách</w:t>
      </w:r>
      <w:proofErr w:type="gramEnd"/>
      <w:r w:rsidR="00A12D19" w:rsidRPr="003A4193">
        <w:t xml:space="preserve"> nad</w:t>
      </w:r>
      <w:r w:rsidRPr="003A4193">
        <w:t xml:space="preserve"> </w:t>
      </w:r>
      <w:r w:rsidR="00A12D19" w:rsidRPr="003A4193">
        <w:t xml:space="preserve">žáky odcházející z budovy vykonává další dohlížející pedagog.     </w:t>
      </w:r>
    </w:p>
    <w:p w:rsidR="00A12D19" w:rsidRPr="003A4193" w:rsidRDefault="00A12D19" w:rsidP="00544728">
      <w:pPr>
        <w:jc w:val="both"/>
      </w:pPr>
      <w:r w:rsidRPr="003A4193">
        <w:t xml:space="preserve">   </w:t>
      </w:r>
    </w:p>
    <w:p w:rsidR="00A12D19" w:rsidRPr="003A4193" w:rsidRDefault="00A12D19" w:rsidP="00544728">
      <w:pPr>
        <w:jc w:val="both"/>
      </w:pPr>
      <w:r w:rsidRPr="003A4193">
        <w:t>11. Pedagogičtí a provozní pracovníci školy nesmí žáky v době dané rozvrhem bez dohledu</w:t>
      </w:r>
    </w:p>
    <w:p w:rsidR="00A12D19" w:rsidRPr="003A4193" w:rsidRDefault="00A12D19" w:rsidP="00544728">
      <w:pPr>
        <w:jc w:val="both"/>
      </w:pPr>
      <w:r w:rsidRPr="003A4193">
        <w:t xml:space="preserve">     dospělé osoby uvolňovat k činnostem mimo budovu, nesmí je samotné posílat k lékaři atd.</w:t>
      </w:r>
    </w:p>
    <w:p w:rsidR="00A12D19" w:rsidRPr="003A4193" w:rsidRDefault="00A12D19" w:rsidP="00544728">
      <w:pPr>
        <w:jc w:val="both"/>
      </w:pPr>
      <w:r w:rsidRPr="003A4193">
        <w:t xml:space="preserve">     Škola odpovídá za žáky v době dané rozvrhem výuky žáka, včetně nepovinných předmětů, </w:t>
      </w:r>
    </w:p>
    <w:p w:rsidR="00A12D19" w:rsidRPr="003A4193" w:rsidRDefault="00A12D19" w:rsidP="00544728">
      <w:pPr>
        <w:jc w:val="both"/>
      </w:pPr>
      <w:r w:rsidRPr="003A4193">
        <w:t xml:space="preserve">     přestávek.  </w:t>
      </w:r>
    </w:p>
    <w:p w:rsidR="00A12D19" w:rsidRPr="003A4193" w:rsidRDefault="00A12D19" w:rsidP="00544728">
      <w:pPr>
        <w:jc w:val="both"/>
      </w:pPr>
    </w:p>
    <w:p w:rsidR="00A12D19" w:rsidRPr="003A4193" w:rsidRDefault="00A12D19" w:rsidP="00544728">
      <w:r w:rsidRPr="003A4193">
        <w:t>12. Při zjištěných projevech rizikového chování u dětí a žáků škola postupuje v souladu s pokyny</w:t>
      </w:r>
    </w:p>
    <w:p w:rsidR="00A12D19" w:rsidRPr="003A4193" w:rsidRDefault="00A12D19" w:rsidP="00544728">
      <w:r w:rsidRPr="003A4193">
        <w:t xml:space="preserve">     a metodickými doporučeními MŠMT vydané k primární prevenci rizikového chování u žáků </w:t>
      </w:r>
    </w:p>
    <w:p w:rsidR="00A12D19" w:rsidRPr="003A4193" w:rsidRDefault="00A12D19" w:rsidP="00544728">
      <w:r w:rsidRPr="003A4193">
        <w:t xml:space="preserve">     ve školách a školských zařízeních. Ve vnitřních i vnějších prostorách všech typů škol a </w:t>
      </w:r>
      <w:proofErr w:type="gramStart"/>
      <w:r w:rsidRPr="003A4193">
        <w:t>na</w:t>
      </w:r>
      <w:proofErr w:type="gramEnd"/>
    </w:p>
    <w:p w:rsidR="00A12D19" w:rsidRPr="003A4193" w:rsidRDefault="00A12D19" w:rsidP="00544728">
      <w:r w:rsidRPr="003A4193">
        <w:t xml:space="preserve">    </w:t>
      </w:r>
      <w:proofErr w:type="gramStart"/>
      <w:r w:rsidRPr="003A4193">
        <w:t>akcích</w:t>
      </w:r>
      <w:proofErr w:type="gramEnd"/>
      <w:r w:rsidRPr="003A4193">
        <w:t xml:space="preserve"> pořádaných školou je zakázáno kouřit, užívat alkohol; vyrábět, distribuovat, </w:t>
      </w:r>
    </w:p>
    <w:p w:rsidR="00A12D19" w:rsidRPr="003A4193" w:rsidRDefault="00A12D19" w:rsidP="00544728">
      <w:r w:rsidRPr="003A4193">
        <w:t xml:space="preserve">    přechovávat, užívat, šířit a propagovat omamné a psychotropní látky.</w:t>
      </w:r>
    </w:p>
    <w:p w:rsidR="00A12D19" w:rsidRPr="003A4193" w:rsidRDefault="00A12D19" w:rsidP="00544728">
      <w:pPr>
        <w:pStyle w:val="Textvbloku"/>
        <w:ind w:left="180" w:right="408" w:hanging="180"/>
        <w:jc w:val="both"/>
        <w:rPr>
          <w:rFonts w:ascii="Times New Roman" w:hAnsi="Times New Roman" w:cs="Times New Roman"/>
          <w:color w:val="auto"/>
          <w:sz w:val="24"/>
          <w:szCs w:val="24"/>
        </w:rPr>
      </w:pPr>
    </w:p>
    <w:p w:rsidR="00A12D19" w:rsidRPr="003A4193" w:rsidRDefault="00A12D19" w:rsidP="00544728">
      <w:pPr>
        <w:rPr>
          <w:b/>
          <w:bCs/>
        </w:rPr>
      </w:pPr>
      <w:r w:rsidRPr="003A4193">
        <w:t xml:space="preserve">13. </w:t>
      </w:r>
      <w:r w:rsidRPr="00071319">
        <w:rPr>
          <w:bCs/>
        </w:rPr>
        <w:t>Evidence úrazů</w:t>
      </w:r>
    </w:p>
    <w:p w:rsidR="00A12D19" w:rsidRPr="003A4193" w:rsidRDefault="00A12D19" w:rsidP="00544728"/>
    <w:p w:rsidR="00A12D19" w:rsidRPr="003A4193" w:rsidRDefault="00A12D19" w:rsidP="00544728">
      <w:pPr>
        <w:numPr>
          <w:ilvl w:val="0"/>
          <w:numId w:val="4"/>
        </w:numPr>
      </w:pPr>
      <w:r w:rsidRPr="003A4193">
        <w:t xml:space="preserve">Záznam o úrazu provádí zaměstnanec školy, který v době vzniku úrazu vykonával nad žáky dohled. </w:t>
      </w:r>
    </w:p>
    <w:p w:rsidR="00A12D19" w:rsidRPr="003A4193" w:rsidRDefault="00A12D19" w:rsidP="00544728">
      <w:pPr>
        <w:numPr>
          <w:ilvl w:val="0"/>
          <w:numId w:val="4"/>
        </w:numPr>
      </w:pPr>
      <w:r w:rsidRPr="003A4193">
        <w:t xml:space="preserve">V knize úrazů se evidují všechny úrazy žáků (dále jen "úraz"), ke kterým došlo při vzdělávání a s ním přímo souvisejících </w:t>
      </w:r>
      <w:proofErr w:type="gramStart"/>
      <w:r w:rsidRPr="003A4193">
        <w:t>činnostech,a to</w:t>
      </w:r>
      <w:proofErr w:type="gramEnd"/>
      <w:r w:rsidRPr="003A4193">
        <w:t xml:space="preserve"> nejpozději do 24 hodin od okamžiku, kdy se škola (školské zařízení) o úrazu dozví. </w:t>
      </w:r>
    </w:p>
    <w:p w:rsidR="00A12D19" w:rsidRPr="003A4193" w:rsidRDefault="00A12D19" w:rsidP="00544728">
      <w:pPr>
        <w:numPr>
          <w:ilvl w:val="0"/>
          <w:numId w:val="4"/>
        </w:numPr>
      </w:pPr>
      <w:r w:rsidRPr="003A4193">
        <w:t xml:space="preserve">O úrazu nezletilého žáka podá škola bez zbytečného odkladu hlášení jeho zákonnému zástupci. </w:t>
      </w:r>
    </w:p>
    <w:p w:rsidR="00A12D19" w:rsidRPr="003A4193" w:rsidRDefault="00A12D19" w:rsidP="00B41DBF">
      <w:pPr>
        <w:numPr>
          <w:ilvl w:val="0"/>
          <w:numId w:val="4"/>
        </w:numPr>
      </w:pPr>
      <w:r w:rsidRPr="003A4193">
        <w:t xml:space="preserve">Osobní údaje, které jsou součástí knihy úrazů, mohou být zpracovávány pouze za účelem </w:t>
      </w:r>
    </w:p>
    <w:p w:rsidR="00A12D19" w:rsidRPr="003A4193" w:rsidRDefault="00A12D19" w:rsidP="00B41DBF">
      <w:r w:rsidRPr="003A4193">
        <w:t xml:space="preserve">      evidence úrazů, popřípadě jako podklad pro vyhotovení záznamu o úrazu, podléhají režimu</w:t>
      </w:r>
    </w:p>
    <w:p w:rsidR="00A12D19" w:rsidRPr="003A4193" w:rsidRDefault="00A12D19" w:rsidP="00B41DBF">
      <w:r w:rsidRPr="003A4193">
        <w:t xml:space="preserve">      ochrany osobních údajů podle planých právních předpisů.</w:t>
      </w:r>
    </w:p>
    <w:p w:rsidR="00A12D19" w:rsidRPr="003A4193" w:rsidRDefault="00A12D19" w:rsidP="00544728"/>
    <w:p w:rsidR="00A12D19" w:rsidRPr="003A4193" w:rsidRDefault="00A12D19" w:rsidP="00544728">
      <w:pPr>
        <w:pStyle w:val="Prosttext1"/>
        <w:rPr>
          <w:rFonts w:ascii="Times New Roman" w:hAnsi="Times New Roman" w:cs="Times New Roman"/>
          <w:b/>
          <w:bCs/>
          <w:color w:val="auto"/>
          <w:sz w:val="24"/>
          <w:szCs w:val="24"/>
          <w:u w:val="single"/>
        </w:rPr>
      </w:pPr>
      <w:r w:rsidRPr="003A4193">
        <w:rPr>
          <w:rFonts w:ascii="Times New Roman" w:hAnsi="Times New Roman" w:cs="Times New Roman"/>
          <w:b/>
          <w:bCs/>
          <w:color w:val="auto"/>
          <w:sz w:val="24"/>
          <w:szCs w:val="24"/>
          <w:u w:val="single"/>
        </w:rPr>
        <w:t>IV. Podmínky zacházení s majetkem školy nebo školského zařízení ze strany dětí, žáků a studentů.</w:t>
      </w:r>
    </w:p>
    <w:p w:rsidR="00A12D19" w:rsidRPr="003A4193" w:rsidRDefault="00A12D19" w:rsidP="00544728">
      <w:pPr>
        <w:pStyle w:val="Prosttext1"/>
        <w:rPr>
          <w:rFonts w:cs="Times New Roman"/>
          <w:color w:val="auto"/>
        </w:rPr>
      </w:pPr>
    </w:p>
    <w:p w:rsidR="00A12D19" w:rsidRPr="003A4193" w:rsidRDefault="00A12D19" w:rsidP="00544728">
      <w:pPr>
        <w:pStyle w:val="Prosttext1"/>
        <w:rPr>
          <w:rFonts w:cs="Times New Roman"/>
          <w:color w:val="auto"/>
        </w:rPr>
      </w:pPr>
    </w:p>
    <w:p w:rsidR="00A12D19" w:rsidRPr="003A4193" w:rsidRDefault="00A12D19" w:rsidP="00544728">
      <w:r w:rsidRPr="003A4193">
        <w:t>1. U každého svévolného poškození nebo zničení majetku školy, majetku žáků, učitelů či jiných</w:t>
      </w:r>
    </w:p>
    <w:p w:rsidR="00A12D19" w:rsidRPr="003A4193" w:rsidRDefault="00A12D19" w:rsidP="00544728">
      <w:r w:rsidRPr="003A4193">
        <w:t xml:space="preserve">    osob žákem je vyžadována úhrada od rodičů žáka, který poškození způsobil. Při závažnější</w:t>
      </w:r>
    </w:p>
    <w:p w:rsidR="00A12D19" w:rsidRPr="003A4193" w:rsidRDefault="00A12D19" w:rsidP="00544728">
      <w:r w:rsidRPr="003A4193">
        <w:t xml:space="preserve">    škodě nebo nemožnosti vyřešit náhradu škody s rodiči je vznik škody hlášen Policii ČR,</w:t>
      </w:r>
    </w:p>
    <w:p w:rsidR="00A12D19" w:rsidRPr="003A4193" w:rsidRDefault="00A12D19" w:rsidP="00544728">
      <w:r w:rsidRPr="003A4193">
        <w:t xml:space="preserve">    případně orgánům sociální péče.</w:t>
      </w:r>
    </w:p>
    <w:p w:rsidR="00A12D19" w:rsidRPr="003A4193" w:rsidRDefault="00A12D19" w:rsidP="00544728"/>
    <w:p w:rsidR="00A12D19" w:rsidRPr="003A4193" w:rsidRDefault="00A12D19" w:rsidP="00544728">
      <w:r w:rsidRPr="003A4193">
        <w:t>2. Ztráty věcí hlásí žáci neprodleně svému třídnímu učiteli. Žáci dbají na dostatečné zajištění</w:t>
      </w:r>
    </w:p>
    <w:p w:rsidR="00A12D19" w:rsidRPr="003A4193" w:rsidRDefault="00A12D19" w:rsidP="00544728">
      <w:r w:rsidRPr="003A4193">
        <w:t xml:space="preserve">   svých věcí - uzamykání </w:t>
      </w:r>
      <w:r w:rsidR="00C15AB8" w:rsidRPr="003A4193">
        <w:t>svých šatních skříněk</w:t>
      </w:r>
      <w:r w:rsidRPr="003A4193">
        <w:t xml:space="preserve">, tříd. </w:t>
      </w:r>
    </w:p>
    <w:p w:rsidR="00A12D19" w:rsidRPr="003A4193" w:rsidRDefault="00A12D19" w:rsidP="00544728"/>
    <w:p w:rsidR="00A12D19" w:rsidRPr="003A4193" w:rsidRDefault="00A12D19" w:rsidP="00544728">
      <w:r w:rsidRPr="003A4193">
        <w:t>3. Do školy žáci nosí pouze věci potřebné k výuce, cenné věci do školy nenosí. Hodinky, šperky,</w:t>
      </w:r>
    </w:p>
    <w:p w:rsidR="00A12D19" w:rsidRPr="003A4193" w:rsidRDefault="00A12D19" w:rsidP="00544728">
      <w:r w:rsidRPr="003A4193">
        <w:lastRenderedPageBreak/>
        <w:t xml:space="preserve">    mobilní telefony apod. mají neustále u sebe, mají zakázáno je odkládat, pouze </w:t>
      </w:r>
    </w:p>
    <w:p w:rsidR="00A12D19" w:rsidRPr="003A4193" w:rsidRDefault="00A12D19" w:rsidP="00544728">
      <w:r w:rsidRPr="003A4193">
        <w:t xml:space="preserve">    z bezpečnostních důvodů a na výslovný pokyn vyučujícího, který zajistí jejich úschovu. </w:t>
      </w:r>
    </w:p>
    <w:p w:rsidR="00A12D19" w:rsidRPr="003A4193" w:rsidRDefault="00A12D19" w:rsidP="00544728">
      <w:r w:rsidRPr="003A4193">
        <w:t xml:space="preserve">    Za ztrátu těchto věcí však nenese škola žádnou zodpovědnost.      </w:t>
      </w:r>
    </w:p>
    <w:p w:rsidR="00A12D19" w:rsidRPr="003A4193" w:rsidRDefault="00A12D19" w:rsidP="00544728">
      <w:pPr>
        <w:jc w:val="both"/>
        <w:rPr>
          <w:b/>
          <w:bCs/>
          <w:u w:val="single"/>
        </w:rPr>
      </w:pPr>
      <w:r w:rsidRPr="003A4193">
        <w:rPr>
          <w:b/>
          <w:bCs/>
          <w:u w:val="single"/>
        </w:rPr>
        <w:t>V. Pravidla pro hodnocení výsledků vzdělávání žáků a studentů.</w:t>
      </w:r>
    </w:p>
    <w:p w:rsidR="00A12D19" w:rsidRPr="003A4193" w:rsidRDefault="00A12D19" w:rsidP="00544728">
      <w:pPr>
        <w:jc w:val="both"/>
      </w:pPr>
    </w:p>
    <w:p w:rsidR="00FA5799" w:rsidRPr="003A4193" w:rsidRDefault="00FA5799" w:rsidP="00FA5799">
      <w:pPr>
        <w:rPr>
          <w:b/>
        </w:rPr>
      </w:pPr>
      <w:r w:rsidRPr="003A4193">
        <w:rPr>
          <w:b/>
        </w:rPr>
        <w:t>Obecná ustanovení</w:t>
      </w:r>
    </w:p>
    <w:p w:rsidR="00FA5799" w:rsidRPr="003A4193" w:rsidRDefault="00FA5799" w:rsidP="00FA5799"/>
    <w:p w:rsidR="00FA5799" w:rsidRPr="003A4193" w:rsidRDefault="00FA5799" w:rsidP="00FA5799">
      <w:r w:rsidRPr="003A4193">
        <w:t>Na základě ustanovení zákona č. 561/2004 Sb. o předškolním, základním středním, vyšším o</w:t>
      </w:r>
      <w:r w:rsidRPr="003A4193">
        <w:t>d</w:t>
      </w:r>
      <w:r w:rsidRPr="003A4193">
        <w:t xml:space="preserve">borném a jiném vzdělávání (školský zákon) vydávám jako statutární orgán školy tuto směrnici. </w:t>
      </w:r>
    </w:p>
    <w:p w:rsidR="00FA5799" w:rsidRPr="003A4193" w:rsidRDefault="00FA5799" w:rsidP="00FA5799">
      <w:r w:rsidRPr="003A4193">
        <w:t>Směrnice je součástí školního řádu školy, podle § 30 odst. (2) školského zákona. Směrn</w:t>
      </w:r>
      <w:r w:rsidRPr="003A4193">
        <w:t>i</w:t>
      </w:r>
      <w:r w:rsidRPr="003A4193">
        <w:t>ce je umístěna na webových stránkách školy a na přístupném místě ve škole podle § 30 školského z</w:t>
      </w:r>
      <w:r w:rsidRPr="003A4193">
        <w:t>á</w:t>
      </w:r>
      <w:r w:rsidRPr="003A4193">
        <w:t>kona, prokazatelným způsobem s ním byli seznámeni zaměstnanci, žáci (studenti) školy a byli informováni o jeho vydání a obsahu zákonní zástupci nezlet</w:t>
      </w:r>
      <w:r w:rsidRPr="003A4193">
        <w:t>i</w:t>
      </w:r>
      <w:r w:rsidRPr="003A4193">
        <w:t xml:space="preserve">lých dětí a žáků. </w:t>
      </w:r>
    </w:p>
    <w:p w:rsidR="00FA5799" w:rsidRPr="003A4193" w:rsidRDefault="00FA5799" w:rsidP="00FA5799"/>
    <w:p w:rsidR="00FA5799" w:rsidRPr="003A4193" w:rsidRDefault="00FA5799" w:rsidP="00FA5799"/>
    <w:p w:rsidR="00FA5799" w:rsidRPr="009C5627" w:rsidRDefault="00FA5799" w:rsidP="00FA5799">
      <w:pPr>
        <w:pStyle w:val="BodyText2"/>
        <w:spacing w:before="0" w:line="240" w:lineRule="auto"/>
        <w:jc w:val="left"/>
        <w:rPr>
          <w:b/>
        </w:rPr>
      </w:pPr>
      <w:r w:rsidRPr="009C5627">
        <w:rPr>
          <w:b/>
        </w:rPr>
        <w:t xml:space="preserve">  OBSAH</w:t>
      </w:r>
    </w:p>
    <w:p w:rsidR="00FA5799" w:rsidRPr="003A4193" w:rsidRDefault="003A4193" w:rsidP="00FA5799">
      <w:pPr>
        <w:ind w:left="120"/>
        <w:rPr>
          <w:b/>
          <w:u w:val="single"/>
        </w:rPr>
      </w:pPr>
      <w:proofErr w:type="gramStart"/>
      <w:r w:rsidRPr="003A4193">
        <w:rPr>
          <w:b/>
          <w:u w:val="single"/>
        </w:rPr>
        <w:t>V.</w:t>
      </w:r>
      <w:r w:rsidR="00FA5799" w:rsidRPr="003A4193">
        <w:rPr>
          <w:b/>
          <w:u w:val="single"/>
        </w:rPr>
        <w:t>I.</w:t>
      </w:r>
      <w:proofErr w:type="gramEnd"/>
      <w:r w:rsidR="00FA5799" w:rsidRPr="003A4193">
        <w:rPr>
          <w:b/>
          <w:u w:val="single"/>
        </w:rPr>
        <w:t xml:space="preserve"> Zásady hodnocení průběhu a výsledků vzdělávání a chování ve škole a na akcích poř</w:t>
      </w:r>
      <w:r w:rsidR="00FA5799" w:rsidRPr="003A4193">
        <w:rPr>
          <w:b/>
          <w:u w:val="single"/>
        </w:rPr>
        <w:t>á</w:t>
      </w:r>
      <w:r w:rsidR="00FA5799" w:rsidRPr="003A4193">
        <w:rPr>
          <w:b/>
          <w:u w:val="single"/>
        </w:rPr>
        <w:t xml:space="preserve">daných školou, zásady a </w:t>
      </w:r>
      <w:r w:rsidR="008B32C2">
        <w:rPr>
          <w:b/>
          <w:u w:val="single"/>
        </w:rPr>
        <w:t>pravidla pro sebehodnocení žáků</w:t>
      </w:r>
    </w:p>
    <w:p w:rsidR="00FA5799" w:rsidRPr="003A4193" w:rsidRDefault="003A4193" w:rsidP="00FA5799">
      <w:pPr>
        <w:ind w:left="120"/>
        <w:rPr>
          <w:b/>
          <w:u w:val="single"/>
        </w:rPr>
      </w:pPr>
      <w:proofErr w:type="gramStart"/>
      <w:r w:rsidRPr="003A4193">
        <w:rPr>
          <w:b/>
          <w:u w:val="single"/>
        </w:rPr>
        <w:t>V.</w:t>
      </w:r>
      <w:r w:rsidR="00FA5799" w:rsidRPr="003A4193">
        <w:rPr>
          <w:b/>
          <w:u w:val="single"/>
        </w:rPr>
        <w:t>II</w:t>
      </w:r>
      <w:proofErr w:type="gramEnd"/>
      <w:r w:rsidR="00FA5799" w:rsidRPr="003A4193">
        <w:rPr>
          <w:b/>
          <w:u w:val="single"/>
        </w:rPr>
        <w:t>. Stupně hodnocení prospěchu a chování v případě použití klasifikace, zásady pro po</w:t>
      </w:r>
      <w:r w:rsidR="00FA5799" w:rsidRPr="003A4193">
        <w:rPr>
          <w:b/>
          <w:u w:val="single"/>
        </w:rPr>
        <w:t>u</w:t>
      </w:r>
      <w:r w:rsidR="008B32C2">
        <w:rPr>
          <w:b/>
          <w:u w:val="single"/>
        </w:rPr>
        <w:t>žívání slovního hodnocení</w:t>
      </w:r>
    </w:p>
    <w:p w:rsidR="00FA5799" w:rsidRPr="003A4193" w:rsidRDefault="003A4193" w:rsidP="00FA5799">
      <w:pPr>
        <w:ind w:left="120"/>
      </w:pPr>
      <w:proofErr w:type="gramStart"/>
      <w:r w:rsidRPr="003A4193">
        <w:rPr>
          <w:b/>
          <w:u w:val="single"/>
        </w:rPr>
        <w:t>V.</w:t>
      </w:r>
      <w:r w:rsidR="00FA5799" w:rsidRPr="003A4193">
        <w:rPr>
          <w:b/>
          <w:u w:val="single"/>
        </w:rPr>
        <w:t>III</w:t>
      </w:r>
      <w:proofErr w:type="gramEnd"/>
      <w:r w:rsidR="00FA5799" w:rsidRPr="003A4193">
        <w:rPr>
          <w:b/>
          <w:u w:val="single"/>
        </w:rPr>
        <w:t>. Podrobnosti o komisionálních a opravných zkouškách</w:t>
      </w:r>
    </w:p>
    <w:p w:rsidR="00FA5799" w:rsidRPr="003A4193" w:rsidRDefault="008B32C2" w:rsidP="008B32C2">
      <w:pPr>
        <w:pStyle w:val="BodyText2"/>
        <w:spacing w:before="0"/>
      </w:pPr>
      <w:r>
        <w:rPr>
          <w:b/>
        </w:rPr>
        <w:t xml:space="preserve"> </w:t>
      </w:r>
      <w:r w:rsidR="003A4193" w:rsidRPr="003A4193">
        <w:rPr>
          <w:b/>
        </w:rPr>
        <w:t xml:space="preserve"> </w:t>
      </w:r>
      <w:proofErr w:type="gramStart"/>
      <w:r w:rsidR="003A4193" w:rsidRPr="008B32C2">
        <w:rPr>
          <w:b/>
          <w:u w:val="single"/>
        </w:rPr>
        <w:t>V.</w:t>
      </w:r>
      <w:r w:rsidR="00FA5799" w:rsidRPr="008B32C2">
        <w:rPr>
          <w:b/>
          <w:u w:val="single"/>
        </w:rPr>
        <w:t>IV</w:t>
      </w:r>
      <w:proofErr w:type="gramEnd"/>
      <w:r w:rsidR="00FA5799" w:rsidRPr="008B32C2">
        <w:rPr>
          <w:b/>
          <w:u w:val="single"/>
        </w:rPr>
        <w:t>. Způsoby získávání podkladů pro hodnocení</w:t>
      </w:r>
    </w:p>
    <w:p w:rsidR="00FA5799" w:rsidRPr="003A4193" w:rsidRDefault="003A4193" w:rsidP="00FA5799">
      <w:pPr>
        <w:ind w:left="120"/>
      </w:pPr>
      <w:proofErr w:type="gramStart"/>
      <w:r w:rsidRPr="003A4193">
        <w:rPr>
          <w:b/>
          <w:u w:val="single"/>
        </w:rPr>
        <w:t>V.</w:t>
      </w:r>
      <w:r w:rsidR="00FA5799" w:rsidRPr="003A4193">
        <w:rPr>
          <w:b/>
          <w:u w:val="single"/>
        </w:rPr>
        <w:t>V.</w:t>
      </w:r>
      <w:proofErr w:type="gramEnd"/>
      <w:r w:rsidR="00FA5799" w:rsidRPr="003A4193">
        <w:rPr>
          <w:b/>
          <w:u w:val="single"/>
        </w:rPr>
        <w:t xml:space="preserve"> Způsob hodnocení žáků se speciálními vzdělávacími potřebami.</w:t>
      </w:r>
    </w:p>
    <w:p w:rsidR="00FA5799" w:rsidRPr="003A4193" w:rsidRDefault="00FA5799" w:rsidP="00FA5799"/>
    <w:p w:rsidR="008B32C2" w:rsidRDefault="008B32C2" w:rsidP="003A4193">
      <w:pPr>
        <w:rPr>
          <w:b/>
          <w:u w:val="single"/>
        </w:rPr>
      </w:pPr>
    </w:p>
    <w:p w:rsidR="00FA5799" w:rsidRPr="003A4193" w:rsidRDefault="003A4193" w:rsidP="003A4193">
      <w:pPr>
        <w:rPr>
          <w:b/>
          <w:u w:val="single"/>
        </w:rPr>
      </w:pPr>
      <w:proofErr w:type="gramStart"/>
      <w:r w:rsidRPr="003A4193">
        <w:rPr>
          <w:b/>
          <w:u w:val="single"/>
        </w:rPr>
        <w:t>V.I.</w:t>
      </w:r>
      <w:proofErr w:type="gramEnd"/>
      <w:r w:rsidRPr="003A4193">
        <w:rPr>
          <w:b/>
          <w:u w:val="single"/>
        </w:rPr>
        <w:t xml:space="preserve"> -</w:t>
      </w:r>
      <w:r w:rsidR="00FA5799" w:rsidRPr="003A4193">
        <w:rPr>
          <w:b/>
          <w:u w:val="single"/>
        </w:rPr>
        <w:t>Zásady hodnocení průběhu a výsledků vzdělávání a chování ve škole a na akcích pořádaných školou, zásady a pravidla pro sebehodnocení žáků,</w:t>
      </w:r>
    </w:p>
    <w:p w:rsidR="00FA5799" w:rsidRPr="003A4193" w:rsidRDefault="00FA5799" w:rsidP="00FA5799">
      <w:r w:rsidRPr="003A4193">
        <w:t xml:space="preserve">  </w:t>
      </w:r>
    </w:p>
    <w:p w:rsidR="00FA5799" w:rsidRPr="003A4193" w:rsidRDefault="00FA5799" w:rsidP="00FA5799"/>
    <w:p w:rsidR="00FA5799" w:rsidRPr="003A4193" w:rsidRDefault="00FA5799" w:rsidP="00FA5799">
      <w:r w:rsidRPr="003A4193">
        <w:t>1. Pedagogičtí pracovníci zajišťují, aby žáci, studenti, zákonní zástupci dětí a nezletilých ž</w:t>
      </w:r>
      <w:r w:rsidRPr="003A4193">
        <w:t>á</w:t>
      </w:r>
      <w:r w:rsidRPr="003A4193">
        <w:t>ků, popřípadě osoby, které vůči zletilým žákům a studentům plní vyživovací povinnost byly včas informovány o průběhu a výsledcích vzdělávání dítěte, žáka nebo studenta.</w:t>
      </w:r>
    </w:p>
    <w:p w:rsidR="00FA5799" w:rsidRPr="003A4193" w:rsidRDefault="00FA5799" w:rsidP="00FA5799"/>
    <w:p w:rsidR="00FA5799" w:rsidRPr="003A4193" w:rsidRDefault="00FA5799" w:rsidP="00FA5799">
      <w:r w:rsidRPr="003A4193">
        <w:t>2. Každé pololetí se vydává žákovi vysvědčení; za první pololetí lze místo vysvědčení vydat ž</w:t>
      </w:r>
      <w:r w:rsidRPr="003A4193">
        <w:t>á</w:t>
      </w:r>
      <w:r w:rsidRPr="003A4193">
        <w:t>kovi výpis z vysvědčení.</w:t>
      </w:r>
    </w:p>
    <w:p w:rsidR="00FA5799" w:rsidRPr="003A4193" w:rsidRDefault="00FA5799" w:rsidP="00FA5799"/>
    <w:p w:rsidR="00FA5799" w:rsidRPr="003A4193" w:rsidRDefault="00FA5799" w:rsidP="00FA5799">
      <w:r w:rsidRPr="003A4193">
        <w:t>3. Hodnocení výsledků vzdělávání žáka na vysvědčení je vyjádřeno klasifikačním stupněm (dále jen "klasifikace"), slovně nebo kombinací obou způsobů. O způsobu hodnocení rozhoduje ředitel školy se souhlasem školské rady.</w:t>
      </w:r>
    </w:p>
    <w:p w:rsidR="00FA5799" w:rsidRPr="003A4193" w:rsidRDefault="00FA5799" w:rsidP="00FA5799"/>
    <w:p w:rsidR="00FA5799" w:rsidRPr="003A4193" w:rsidRDefault="00FA5799" w:rsidP="00FA5799">
      <w:r w:rsidRPr="003A4193">
        <w:t>4. Škola převede slovní hodnocení do klasifikace nebo klasifikaci do slovního hodnocení v př</w:t>
      </w:r>
      <w:r w:rsidRPr="003A4193">
        <w:t>í</w:t>
      </w:r>
      <w:r w:rsidRPr="003A4193">
        <w:t>padě přestupu žáka na školu, která hodnotí odlišným způsobem, a to na žádost této školy nebo z</w:t>
      </w:r>
      <w:r w:rsidRPr="003A4193">
        <w:t>á</w:t>
      </w:r>
      <w:r w:rsidRPr="003A4193">
        <w:t>konného zástupce žáka. Škola, která hodnotí slovně, převede pro účely přijímacího řízení ke střednímu vzdělávání slovní hodnocení do klasifikace.</w:t>
      </w:r>
    </w:p>
    <w:p w:rsidR="00FA5799" w:rsidRPr="003A4193" w:rsidRDefault="00FA5799" w:rsidP="00FA5799"/>
    <w:p w:rsidR="00FA5799" w:rsidRPr="003A4193" w:rsidRDefault="00FA5799" w:rsidP="00FA5799">
      <w:r w:rsidRPr="003A4193">
        <w:lastRenderedPageBreak/>
        <w:t>5. U žáka s vývojovou poruchou učení rozhodne ředitel školy o použití slovního hodnocení na základě žádosti zákonného zástupce žáka. Výsledky vzdělávání žáka v základní škole speciální se hodnotí slovně.</w:t>
      </w:r>
    </w:p>
    <w:p w:rsidR="00FA5799" w:rsidRPr="003A4193" w:rsidRDefault="00FA5799" w:rsidP="00FA5799"/>
    <w:p w:rsidR="00FA5799" w:rsidRPr="003A4193" w:rsidRDefault="00FA5799" w:rsidP="00FA5799">
      <w:r w:rsidRPr="003A4193">
        <w:t>6. Žák, který plní povinnou školní docházku, opakuje ročník, pokud na konci druhého pololetí neprospěl nebo nemohl být hodnocen. To neplatí o žákovi, který na daném stupni základní školy již jednou ročník opakoval.</w:t>
      </w:r>
    </w:p>
    <w:p w:rsidR="00FA5799" w:rsidRPr="003A4193" w:rsidRDefault="00FA5799" w:rsidP="00FA5799"/>
    <w:p w:rsidR="00FA5799" w:rsidRPr="003A4193" w:rsidRDefault="00FA5799" w:rsidP="00FA5799">
      <w:r w:rsidRPr="003A4193">
        <w:t>7. Ředitel školy může žákovi, který splnil povinnou školní docházku a na konci druhého pololetí neprospěl nebo nemohl být hodnocen, povolit na žádost jeho zákonného zástupce opakování ro</w:t>
      </w:r>
      <w:r w:rsidRPr="003A4193">
        <w:t>č</w:t>
      </w:r>
      <w:r w:rsidRPr="003A4193">
        <w:t>níku po posouzení jeho dosavadních studijních výsledků a důvodů uvedených v žádosti.</w:t>
      </w:r>
    </w:p>
    <w:p w:rsidR="00FA5799" w:rsidRPr="003A4193" w:rsidRDefault="00FA5799" w:rsidP="00FA5799"/>
    <w:p w:rsidR="00FA5799" w:rsidRPr="003A4193" w:rsidRDefault="00FA5799" w:rsidP="00FA5799">
      <w:r w:rsidRPr="003A4193">
        <w:t>8. Výchovnými opatřeními jsou pochvaly nebo jiná ocenění a kázeňská opatření.  Může je ud</w:t>
      </w:r>
      <w:r w:rsidRPr="003A4193">
        <w:t>ě</w:t>
      </w:r>
      <w:r w:rsidRPr="003A4193">
        <w:t xml:space="preserve">lit či uložit ředitel školy nebo školského zařízení nebo třídní učitel. </w:t>
      </w:r>
    </w:p>
    <w:p w:rsidR="00FA5799" w:rsidRPr="003A4193" w:rsidRDefault="00FA5799" w:rsidP="00FA5799"/>
    <w:p w:rsidR="00FA5799" w:rsidRPr="003A4193" w:rsidRDefault="00FA5799" w:rsidP="00FA5799">
      <w:r w:rsidRPr="003A4193">
        <w:t>9. Zvláště hrubé slovní a úmyslné fyzické útoky žáka nebo studenta vůči pracovníkům školy n</w:t>
      </w:r>
      <w:r w:rsidRPr="003A4193">
        <w:t>e</w:t>
      </w:r>
      <w:r w:rsidRPr="003A4193">
        <w:t>bo školského zařízení se vždy považují za závažné zaviněné porušení povinností stanovených tímto zákonem.</w:t>
      </w:r>
    </w:p>
    <w:p w:rsidR="00FA5799" w:rsidRPr="003A4193" w:rsidRDefault="00FA5799" w:rsidP="00FA5799"/>
    <w:p w:rsidR="00FA5799" w:rsidRPr="003A4193" w:rsidRDefault="00FA5799" w:rsidP="00FA5799"/>
    <w:p w:rsidR="00FA5799" w:rsidRPr="003A4193" w:rsidRDefault="00FA5799" w:rsidP="00FA5799">
      <w:pPr>
        <w:rPr>
          <w:b/>
        </w:rPr>
      </w:pPr>
      <w:r w:rsidRPr="003A4193">
        <w:rPr>
          <w:b/>
        </w:rPr>
        <w:t>Základní vzdělávání</w:t>
      </w:r>
    </w:p>
    <w:p w:rsidR="00FA5799" w:rsidRPr="003A4193" w:rsidRDefault="00FA5799" w:rsidP="00FA5799"/>
    <w:p w:rsidR="00FA5799" w:rsidRPr="003A4193" w:rsidRDefault="00FA5799" w:rsidP="00FA5799">
      <w:r w:rsidRPr="003A4193">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FA5799" w:rsidRPr="003A4193" w:rsidRDefault="00FA5799" w:rsidP="00FA5799"/>
    <w:p w:rsidR="00FA5799" w:rsidRPr="003A4193" w:rsidRDefault="00FA5799" w:rsidP="00FA5799">
      <w:r w:rsidRPr="003A4193">
        <w:t>2. Třídní učitel může na základě vlastního rozhodnutí nebo na základě podnětu ostatních vyuč</w:t>
      </w:r>
      <w:r w:rsidRPr="003A4193">
        <w:t>u</w:t>
      </w:r>
      <w:r w:rsidRPr="003A4193">
        <w:t>jících žákovi po projednání s ředitelem školy udělit pochvalu nebo jiné ocenění za výrazný pr</w:t>
      </w:r>
      <w:r w:rsidRPr="003A4193">
        <w:t>o</w:t>
      </w:r>
      <w:r w:rsidRPr="003A4193">
        <w:t>jev školní iniciativy nebo za déletrvající úspěšnou práci.</w:t>
      </w:r>
    </w:p>
    <w:p w:rsidR="00FA5799" w:rsidRPr="003A4193" w:rsidRDefault="00FA5799" w:rsidP="00FA5799"/>
    <w:p w:rsidR="00FA5799" w:rsidRPr="003A4193" w:rsidRDefault="00FA5799" w:rsidP="00FA5799">
      <w:r w:rsidRPr="003A4193">
        <w:t>3. Při porušení povinností stanovených školním řádem lze podle závažnosti tohoto porušení ž</w:t>
      </w:r>
      <w:r w:rsidRPr="003A4193">
        <w:t>á</w:t>
      </w:r>
      <w:r w:rsidRPr="003A4193">
        <w:t>kovi uložit:</w:t>
      </w:r>
    </w:p>
    <w:p w:rsidR="00FA5799" w:rsidRPr="003A4193" w:rsidRDefault="00FA5799" w:rsidP="00FA5799"/>
    <w:p w:rsidR="00FA5799" w:rsidRPr="003A4193" w:rsidRDefault="00FA5799" w:rsidP="00FA5799">
      <w:r w:rsidRPr="003A4193">
        <w:t>a) napomenutí třídního učitele,</w:t>
      </w:r>
    </w:p>
    <w:p w:rsidR="00FA5799" w:rsidRPr="003A4193" w:rsidRDefault="00FA5799" w:rsidP="00FA5799">
      <w:r w:rsidRPr="003A4193">
        <w:t>b) důtku třídního učitele,</w:t>
      </w:r>
    </w:p>
    <w:p w:rsidR="00FA5799" w:rsidRPr="003A4193" w:rsidRDefault="00FA5799" w:rsidP="00FA5799">
      <w:r w:rsidRPr="003A4193">
        <w:t>c) důtku ředitele školy.</w:t>
      </w:r>
    </w:p>
    <w:p w:rsidR="00FA5799" w:rsidRPr="003A4193" w:rsidRDefault="00FA5799" w:rsidP="00FA5799"/>
    <w:p w:rsidR="00FA5799" w:rsidRPr="003A4193" w:rsidRDefault="00FA5799" w:rsidP="00FA5799">
      <w:r w:rsidRPr="003A4193">
        <w:t>4. Pravidla pro udělování pochval a jiných ocenění a ukládání napomenutí a důtek jsou součástí školního řádu.</w:t>
      </w:r>
    </w:p>
    <w:p w:rsidR="00FA5799" w:rsidRPr="003A4193" w:rsidRDefault="00FA5799" w:rsidP="00FA5799"/>
    <w:p w:rsidR="00FA5799" w:rsidRPr="003A4193" w:rsidRDefault="00FA5799" w:rsidP="00FA5799">
      <w:r w:rsidRPr="003A4193">
        <w:t>5. Třídní učitel uděluje důtku třídního učitele. Důtku ředitele školy lze žákovi uložit pouze po pr</w:t>
      </w:r>
      <w:r w:rsidRPr="003A4193">
        <w:t>o</w:t>
      </w:r>
      <w:r w:rsidRPr="003A4193">
        <w:t>jednání v pedagogické radě.</w:t>
      </w:r>
    </w:p>
    <w:p w:rsidR="00FA5799" w:rsidRPr="003A4193" w:rsidRDefault="00FA5799" w:rsidP="00FA5799"/>
    <w:p w:rsidR="00FA5799" w:rsidRPr="003A4193" w:rsidRDefault="00FA5799" w:rsidP="00FA5799">
      <w:r w:rsidRPr="003A4193">
        <w:t>6. Ředitel školy nebo třídní učitel neprodleně oznámí udělení pochvaly a jiného ocenění nebo uložení napomenutí nebo důtky a jeho důvody prokazatelným způsobem žákovi a jeho zákonn</w:t>
      </w:r>
      <w:r w:rsidRPr="003A4193">
        <w:t>é</w:t>
      </w:r>
      <w:r w:rsidRPr="003A4193">
        <w:t>mu zástupci.</w:t>
      </w:r>
    </w:p>
    <w:p w:rsidR="00FA5799" w:rsidRPr="003A4193" w:rsidRDefault="00FA5799" w:rsidP="00FA5799"/>
    <w:p w:rsidR="00FA5799" w:rsidRPr="003A4193" w:rsidRDefault="00FA5799" w:rsidP="00FA5799">
      <w:r w:rsidRPr="003A4193">
        <w:lastRenderedPageBreak/>
        <w:t>7. Udělení pochvaly ředitele školy a uložení napomenutí nebo důtky se zaznamená do dokumentace školy. Udělení pochvaly ředitele školy se zaznamená na vysvědčení za pol</w:t>
      </w:r>
      <w:r w:rsidRPr="003A4193">
        <w:t>o</w:t>
      </w:r>
      <w:r w:rsidRPr="003A4193">
        <w:t>letí, v němž bylo uděleno.</w:t>
      </w:r>
    </w:p>
    <w:p w:rsidR="00FA5799" w:rsidRPr="003A4193" w:rsidRDefault="00FA5799" w:rsidP="00FA5799"/>
    <w:p w:rsidR="00FA5799" w:rsidRPr="003A4193" w:rsidRDefault="00FA5799" w:rsidP="00FA5799">
      <w:r w:rsidRPr="003A4193">
        <w:t>8. Nelze-li žáka hodnotit na konci prvního pololetí, určí ředitel školy pro jeho hodnocení náhra</w:t>
      </w:r>
      <w:r w:rsidRPr="003A4193">
        <w:t>d</w:t>
      </w:r>
      <w:r w:rsidRPr="003A4193">
        <w:t>ní termín, a to tak, aby hodnocení za první pololetí bylo provedeno nejpozději do dvou měsíců po skončení prvního pololetí. Není-li možné hodnotit ani v náhradním termínu, žák se za první p</w:t>
      </w:r>
      <w:r w:rsidRPr="003A4193">
        <w:t>o</w:t>
      </w:r>
      <w:r w:rsidRPr="003A4193">
        <w:t>loletí nehodnotí.</w:t>
      </w:r>
    </w:p>
    <w:p w:rsidR="00FA5799" w:rsidRPr="003A4193" w:rsidRDefault="00FA5799" w:rsidP="00FA5799"/>
    <w:p w:rsidR="00FA5799" w:rsidRPr="003A4193" w:rsidRDefault="00FA5799" w:rsidP="00FA5799">
      <w:r w:rsidRPr="003A4193">
        <w:t>9. Do vyššího ročníku postoupí žák, který na konci druhého pololetí prospěl ze všech povinných předmětů stanovených školním vzdělávacím programem s výjimkou předmětů výchovného z</w:t>
      </w:r>
      <w:r w:rsidRPr="003A4193">
        <w:t>a</w:t>
      </w:r>
      <w:r w:rsidRPr="003A4193">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A5799" w:rsidRPr="003A4193" w:rsidRDefault="00FA5799" w:rsidP="00FA5799"/>
    <w:p w:rsidR="00FA5799" w:rsidRPr="003A4193" w:rsidRDefault="00FA5799" w:rsidP="00FA5799">
      <w:r w:rsidRPr="003A4193">
        <w:t>10. Nelze-li žáka hodnotit na konci druhého pololetí, určí ředitel školy pro jeho hodnocení n</w:t>
      </w:r>
      <w:r w:rsidRPr="003A4193">
        <w:t>á</w:t>
      </w:r>
      <w:r w:rsidRPr="003A4193">
        <w:t>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A5799" w:rsidRPr="003A4193" w:rsidRDefault="00FA5799" w:rsidP="00FA5799"/>
    <w:p w:rsidR="00FA5799" w:rsidRPr="003A4193" w:rsidRDefault="00FA5799" w:rsidP="00FA5799">
      <w:r w:rsidRPr="003A4193">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w:t>
      </w:r>
      <w:r w:rsidRPr="003A4193">
        <w:t>á</w:t>
      </w:r>
      <w:r w:rsidRPr="003A4193">
        <w:t>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FA5799" w:rsidRPr="003A4193" w:rsidRDefault="00FA5799" w:rsidP="00FA5799"/>
    <w:p w:rsidR="00FA5799" w:rsidRPr="003A4193" w:rsidRDefault="00FA5799" w:rsidP="00FA5799">
      <w:r w:rsidRPr="003A4193">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w:t>
      </w:r>
      <w:r w:rsidRPr="003A4193">
        <w:t>e</w:t>
      </w:r>
      <w:r w:rsidRPr="003A4193">
        <w:t>ných podle § 30 odst. 2. V případě zjištění porušení těchto pravidel ředitel školy nebo krajský úřad výsledek hodnocení změní; nebyla-li pravidla pro hodnocení výsledků vzdělávání žáků p</w:t>
      </w:r>
      <w:r w:rsidRPr="003A4193">
        <w:t>o</w:t>
      </w:r>
      <w:r w:rsidRPr="003A4193">
        <w:t>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A5799" w:rsidRPr="003A4193" w:rsidRDefault="00FA5799" w:rsidP="00FA5799"/>
    <w:p w:rsidR="00FA5799" w:rsidRPr="003A4193" w:rsidRDefault="00FA5799" w:rsidP="00FA5799">
      <w:pPr>
        <w:rPr>
          <w:rStyle w:val="FontStyle16"/>
        </w:rPr>
      </w:pPr>
      <w:r w:rsidRPr="003A4193">
        <w:t xml:space="preserve">12. </w:t>
      </w:r>
      <w:r w:rsidRPr="003A4193">
        <w:rPr>
          <w:rStyle w:val="FontStyle16"/>
        </w:rPr>
        <w:t>Pokud žák, který byl rozhodnutím soudu svěřen do střídavé výchovy rodičů</w:t>
      </w:r>
      <w:r w:rsidRPr="003A4193">
        <w:rPr>
          <w:rStyle w:val="FontStyle14"/>
        </w:rPr>
        <w:t xml:space="preserve">, </w:t>
      </w:r>
      <w:r w:rsidRPr="003A4193">
        <w:rPr>
          <w:rStyle w:val="FontStyle16"/>
        </w:rPr>
        <w:t>plní povi</w:t>
      </w:r>
      <w:r w:rsidRPr="003A4193">
        <w:rPr>
          <w:rStyle w:val="FontStyle16"/>
        </w:rPr>
        <w:t>n</w:t>
      </w:r>
      <w:r w:rsidRPr="003A4193">
        <w:rPr>
          <w:rStyle w:val="FontStyle16"/>
        </w:rPr>
        <w:t>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w:t>
      </w:r>
      <w:r w:rsidRPr="003A4193">
        <w:rPr>
          <w:rStyle w:val="FontStyle16"/>
        </w:rPr>
        <w:t>y</w:t>
      </w:r>
      <w:r w:rsidRPr="003A4193">
        <w:rPr>
          <w:rStyle w:val="FontStyle16"/>
        </w:rPr>
        <w:t>svědčení, hodnocení výsledků vzdělávání žáka druhou školou.</w:t>
      </w:r>
    </w:p>
    <w:p w:rsidR="00FA5799" w:rsidRPr="003A4193" w:rsidRDefault="00FA5799" w:rsidP="00FA5799">
      <w:pPr>
        <w:rPr>
          <w:rStyle w:val="FontStyle16"/>
        </w:rPr>
      </w:pPr>
    </w:p>
    <w:p w:rsidR="00FA5799" w:rsidRPr="003A4193" w:rsidRDefault="00FA5799" w:rsidP="00FA5799"/>
    <w:p w:rsidR="00FA5799" w:rsidRPr="003A4193" w:rsidRDefault="00FA5799" w:rsidP="00FA5799">
      <w:pPr>
        <w:rPr>
          <w:b/>
        </w:rPr>
      </w:pPr>
      <w:r w:rsidRPr="003A4193">
        <w:rPr>
          <w:b/>
        </w:rPr>
        <w:lastRenderedPageBreak/>
        <w:t>Pravidla pro sebehodnocení žáků</w:t>
      </w:r>
    </w:p>
    <w:p w:rsidR="00FA5799" w:rsidRPr="003A4193" w:rsidRDefault="00FA5799" w:rsidP="00FA5799"/>
    <w:p w:rsidR="00FA5799" w:rsidRPr="003A4193" w:rsidRDefault="00FA5799" w:rsidP="00FA5799">
      <w:pPr>
        <w:pStyle w:val="NormalWeb"/>
      </w:pPr>
      <w:r w:rsidRPr="003A4193">
        <w:t>1. Sebehodnocení je důležitou součástí hodnocení žáků, posiluje sebeúctu a sebevědomí žáků.</w:t>
      </w:r>
    </w:p>
    <w:p w:rsidR="00FA5799" w:rsidRPr="003A4193" w:rsidRDefault="00FA5799" w:rsidP="00FA5799">
      <w:pPr>
        <w:pStyle w:val="NormalWeb"/>
      </w:pPr>
      <w:r w:rsidRPr="003A4193">
        <w:t>2. Je zařazováno do procesu vzdělávání průběžně všemi vyučujícími, způsobem přiměřeným věku žáků.</w:t>
      </w:r>
    </w:p>
    <w:p w:rsidR="00FA5799" w:rsidRPr="003A4193" w:rsidRDefault="00FA5799" w:rsidP="00FA5799">
      <w:pPr>
        <w:pStyle w:val="NormalWeb"/>
      </w:pPr>
      <w:r w:rsidRPr="003A4193">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FA5799" w:rsidRPr="003A4193" w:rsidRDefault="008B32C2" w:rsidP="00FA5799">
      <w:pPr>
        <w:pStyle w:val="NormalWeb"/>
      </w:pPr>
      <w:r>
        <w:t>4</w:t>
      </w:r>
      <w:r w:rsidR="00FA5799" w:rsidRPr="003A4193">
        <w:t xml:space="preserve">. Při sebehodnocení se žák snaží vyjádřit: </w:t>
      </w:r>
    </w:p>
    <w:p w:rsidR="00FA5799" w:rsidRPr="003A4193" w:rsidRDefault="00FA5799" w:rsidP="00FA5799">
      <w:r w:rsidRPr="003A4193">
        <w:t xml:space="preserve">    - co se mu daří</w:t>
      </w:r>
    </w:p>
    <w:p w:rsidR="00FA5799" w:rsidRPr="003A4193" w:rsidRDefault="00FA5799" w:rsidP="00FA5799">
      <w:r w:rsidRPr="003A4193">
        <w:t xml:space="preserve">    - co mu ještě nejde, jaké má rezervy</w:t>
      </w:r>
    </w:p>
    <w:p w:rsidR="00FA5799" w:rsidRPr="003A4193" w:rsidRDefault="00FA5799" w:rsidP="00FA5799">
      <w:r w:rsidRPr="003A4193">
        <w:t xml:space="preserve">    - jak bude pokračovat dál</w:t>
      </w:r>
    </w:p>
    <w:p w:rsidR="00FA5799" w:rsidRPr="003A4193" w:rsidRDefault="008B32C2" w:rsidP="00FA5799">
      <w:pPr>
        <w:pStyle w:val="NormalWeb"/>
      </w:pPr>
      <w:r>
        <w:t>5</w:t>
      </w:r>
      <w:r w:rsidR="00FA5799" w:rsidRPr="003A4193">
        <w:t>. Pedagogové vedou žáka, aby komentoval svoje výkony a výsledky.</w:t>
      </w:r>
    </w:p>
    <w:p w:rsidR="00FA5799" w:rsidRPr="003A4193" w:rsidRDefault="008B32C2" w:rsidP="00FA5799">
      <w:pPr>
        <w:spacing w:before="100" w:after="100"/>
      </w:pPr>
      <w:r>
        <w:t>6</w:t>
      </w:r>
      <w:r w:rsidR="00FA5799" w:rsidRPr="003A4193">
        <w:t xml:space="preserve">. Sebehodnocení žáků nemá nahradit klasické hodnocení (hodnocení žáka pedagogem), </w:t>
      </w:r>
      <w:proofErr w:type="gramStart"/>
      <w:r w:rsidR="00FA5799" w:rsidRPr="003A4193">
        <w:t>ale     má</w:t>
      </w:r>
      <w:proofErr w:type="gramEnd"/>
      <w:r w:rsidR="00FA5799" w:rsidRPr="003A4193">
        <w:t xml:space="preserve"> pouze doplňovat a rozšiřovat evaluační procesy a více aktivizovat žáka. </w:t>
      </w:r>
    </w:p>
    <w:p w:rsidR="00FA5799" w:rsidRPr="003A4193" w:rsidRDefault="008B32C2" w:rsidP="00FA5799">
      <w:pPr>
        <w:pStyle w:val="NormalWeb"/>
      </w:pPr>
      <w:r>
        <w:t>7</w:t>
      </w:r>
      <w:r w:rsidR="00FA5799" w:rsidRPr="003A4193">
        <w:t>. Na konci pololetí žák písemnou nebo ústní formou provede sebehodnocení v oblasti:</w:t>
      </w:r>
    </w:p>
    <w:p w:rsidR="00FA5799" w:rsidRPr="003A4193" w:rsidRDefault="00FA5799" w:rsidP="00FA5799">
      <w:r w:rsidRPr="003A4193">
        <w:t>- zodpovědnost</w:t>
      </w:r>
    </w:p>
    <w:p w:rsidR="00FA5799" w:rsidRPr="003A4193" w:rsidRDefault="00FA5799" w:rsidP="00FA5799">
      <w:r w:rsidRPr="003A4193">
        <w:t>- motivace k učení</w:t>
      </w:r>
    </w:p>
    <w:p w:rsidR="00FA5799" w:rsidRPr="003A4193" w:rsidRDefault="00FA5799" w:rsidP="00FA5799">
      <w:r w:rsidRPr="003A4193">
        <w:t xml:space="preserve">- sebedůvěra            </w:t>
      </w:r>
    </w:p>
    <w:p w:rsidR="00FA5799" w:rsidRPr="003A4193" w:rsidRDefault="00FA5799" w:rsidP="00FA5799">
      <w:r w:rsidRPr="003A4193">
        <w:t>- vztahy v třídním kolektivu.</w:t>
      </w:r>
    </w:p>
    <w:p w:rsidR="00FA5799" w:rsidRPr="003A4193" w:rsidRDefault="00FA5799" w:rsidP="00FA5799"/>
    <w:p w:rsidR="00FA5799" w:rsidRPr="003A4193" w:rsidRDefault="008B32C2" w:rsidP="00FA5799">
      <w:r>
        <w:t>8</w:t>
      </w:r>
      <w:r w:rsidR="00FA5799" w:rsidRPr="003A4193">
        <w:t>. Známky nejsou jediným zdrojem motivace.</w:t>
      </w:r>
    </w:p>
    <w:p w:rsidR="00FA5799" w:rsidRPr="003A4193" w:rsidRDefault="00FA5799" w:rsidP="00FA5799"/>
    <w:p w:rsidR="00FA5799" w:rsidRPr="003A4193" w:rsidRDefault="00FA5799" w:rsidP="00FA5799"/>
    <w:p w:rsidR="00FA5799" w:rsidRPr="003A4193" w:rsidRDefault="003A4193" w:rsidP="00FA5799">
      <w:pPr>
        <w:rPr>
          <w:b/>
          <w:u w:val="single"/>
        </w:rPr>
      </w:pPr>
      <w:proofErr w:type="gramStart"/>
      <w:r w:rsidRPr="003A4193">
        <w:rPr>
          <w:b/>
          <w:u w:val="single"/>
        </w:rPr>
        <w:t>V.</w:t>
      </w:r>
      <w:r w:rsidR="00FA5799" w:rsidRPr="003A4193">
        <w:rPr>
          <w:b/>
          <w:u w:val="single"/>
        </w:rPr>
        <w:t>II</w:t>
      </w:r>
      <w:proofErr w:type="gramEnd"/>
      <w:r w:rsidR="00FA5799" w:rsidRPr="003A4193">
        <w:rPr>
          <w:b/>
          <w:u w:val="single"/>
        </w:rPr>
        <w:t>.</w:t>
      </w:r>
      <w:r w:rsidRPr="003A4193">
        <w:rPr>
          <w:b/>
          <w:u w:val="single"/>
        </w:rPr>
        <w:t>-</w:t>
      </w:r>
      <w:r w:rsidR="00FA5799" w:rsidRPr="003A4193">
        <w:rPr>
          <w:b/>
          <w:u w:val="single"/>
        </w:rPr>
        <w:t xml:space="preserve"> Stupně hodnocení prospěchu a chování v případě použití klasifikace, zásady pro použ</w:t>
      </w:r>
      <w:r w:rsidR="00FA5799" w:rsidRPr="003A4193">
        <w:rPr>
          <w:b/>
          <w:u w:val="single"/>
        </w:rPr>
        <w:t>í</w:t>
      </w:r>
      <w:r w:rsidR="00FA5799" w:rsidRPr="003A4193">
        <w:rPr>
          <w:b/>
          <w:u w:val="single"/>
        </w:rPr>
        <w:t>vání slovního hodnocení,</w:t>
      </w:r>
    </w:p>
    <w:p w:rsidR="00FA5799" w:rsidRPr="003A4193" w:rsidRDefault="00FA5799" w:rsidP="00FA5799"/>
    <w:p w:rsidR="00FA5799" w:rsidRPr="003A4193" w:rsidRDefault="00FA5799" w:rsidP="00FA5799"/>
    <w:p w:rsidR="00FA5799" w:rsidRPr="003A4193" w:rsidRDefault="00FA5799" w:rsidP="00FA5799">
      <w:pPr>
        <w:rPr>
          <w:b/>
          <w:u w:val="single"/>
        </w:rPr>
      </w:pPr>
      <w:r w:rsidRPr="003A4193">
        <w:rPr>
          <w:b/>
          <w:u w:val="single"/>
        </w:rPr>
        <w:t>1. Stupně hodnocení chování v případě použití klasifikace a jejich charakteristika, včetně předem stanovených kritérií</w:t>
      </w:r>
    </w:p>
    <w:p w:rsidR="00FA5799" w:rsidRPr="003A4193" w:rsidRDefault="00FA5799" w:rsidP="00FA5799"/>
    <w:p w:rsidR="00FA5799" w:rsidRPr="003A4193" w:rsidRDefault="00FA5799" w:rsidP="00FA5799"/>
    <w:p w:rsidR="00FA5799" w:rsidRPr="003A4193" w:rsidRDefault="00FA5799" w:rsidP="00FA5799">
      <w:r w:rsidRPr="003A4193">
        <w:t>1.1. Chování žáka ve škole a na akcích pořádaných školou se v případě použití klasifikace ho</w:t>
      </w:r>
      <w:r w:rsidRPr="003A4193">
        <w:t>d</w:t>
      </w:r>
      <w:r w:rsidRPr="003A4193">
        <w:t>notí na vysvědčení stupni:</w:t>
      </w:r>
    </w:p>
    <w:p w:rsidR="00FA5799" w:rsidRPr="003A4193" w:rsidRDefault="00FA5799" w:rsidP="00FA5799"/>
    <w:p w:rsidR="00FA5799" w:rsidRPr="003A4193" w:rsidRDefault="00FA5799" w:rsidP="00FA5799">
      <w:r w:rsidRPr="003A4193">
        <w:t>a) 1 - velmi dobré,</w:t>
      </w:r>
    </w:p>
    <w:p w:rsidR="00FA5799" w:rsidRPr="003A4193" w:rsidRDefault="00FA5799" w:rsidP="00FA5799">
      <w:r w:rsidRPr="003A4193">
        <w:t>b) 2 - uspokojivé,</w:t>
      </w:r>
    </w:p>
    <w:p w:rsidR="00FA5799" w:rsidRPr="003A4193" w:rsidRDefault="00FA5799" w:rsidP="00FA5799">
      <w:r w:rsidRPr="003A4193">
        <w:t>c) 3 - neuspokojivé.</w:t>
      </w:r>
    </w:p>
    <w:p w:rsidR="00FA5799" w:rsidRPr="003A4193" w:rsidRDefault="00FA5799" w:rsidP="00FA5799"/>
    <w:p w:rsidR="00FA5799" w:rsidRPr="003A4193" w:rsidRDefault="00FA5799" w:rsidP="00FA5799">
      <w:r w:rsidRPr="003A4193">
        <w:t>Příklad, který je možno upravit podle podmínek a potřeb školy:</w:t>
      </w:r>
    </w:p>
    <w:p w:rsidR="00FA5799" w:rsidRPr="003A4193" w:rsidRDefault="00FA5799" w:rsidP="00FA5799"/>
    <w:p w:rsidR="00FA5799" w:rsidRPr="003A4193" w:rsidRDefault="00FA5799" w:rsidP="00FA5799">
      <w:r w:rsidRPr="003A4193">
        <w:rPr>
          <w:i/>
        </w:rPr>
        <w:t xml:space="preserve">       Stupeň 1 (velmi dobré):</w:t>
      </w:r>
      <w:r w:rsidRPr="003A4193">
        <w:t xml:space="preserve"> žák uvědoměle dodržuje pravidla cho</w:t>
      </w:r>
      <w:r w:rsidR="0027759B">
        <w:t>vání a ustanovení vnitřního</w:t>
      </w:r>
      <w:r w:rsidRPr="003A4193">
        <w:t xml:space="preserve"> řádu školy. Méně závažných přestupků se dopouští ojediněle. Žák je však přístupný výchovnému působení a snaží se své chyby napravit.     </w:t>
      </w:r>
    </w:p>
    <w:p w:rsidR="00FA5799" w:rsidRPr="003A4193" w:rsidRDefault="00FA5799" w:rsidP="00FA5799"/>
    <w:p w:rsidR="00FA5799" w:rsidRPr="003A4193" w:rsidRDefault="00FA5799" w:rsidP="00FA5799">
      <w:r w:rsidRPr="003A4193">
        <w:rPr>
          <w:i/>
        </w:rPr>
        <w:lastRenderedPageBreak/>
        <w:t xml:space="preserve">       Stupeň 2 (uspokojivé):</w:t>
      </w:r>
      <w:r w:rsidRPr="003A4193">
        <w:t xml:space="preserve"> chování žáka je v rozporu s pravidly chování a s ustanoveními vnit</w:t>
      </w:r>
      <w:r w:rsidRPr="003A4193">
        <w:t>ř</w:t>
      </w:r>
      <w:r w:rsidRPr="003A4193">
        <w:t>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FA5799" w:rsidRPr="003A4193" w:rsidRDefault="00FA5799" w:rsidP="00FA5799"/>
    <w:p w:rsidR="00FA5799" w:rsidRPr="003A4193" w:rsidRDefault="00FA5799" w:rsidP="00FA5799">
      <w:r w:rsidRPr="003A4193">
        <w:rPr>
          <w:i/>
        </w:rPr>
        <w:t xml:space="preserve">       Stupeň 3 (neuspokojivé):</w:t>
      </w:r>
      <w:r w:rsidRPr="003A4193">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FA5799" w:rsidRPr="003A4193" w:rsidRDefault="00FA5799" w:rsidP="00FA5799"/>
    <w:p w:rsidR="00FA5799" w:rsidRPr="003A4193" w:rsidRDefault="00FA5799" w:rsidP="00FA5799">
      <w:r w:rsidRPr="003A4193">
        <w:t>1.2. Výsledky vzdělávání žáka v jednotlivých povinných a nepovinných předmětech stanovených školním vzdělávacím programem se v případě použití klasifikace hodnotí na vysvědčení stupni prospěchu:</w:t>
      </w:r>
    </w:p>
    <w:p w:rsidR="00FA5799" w:rsidRPr="003A4193" w:rsidRDefault="00FA5799" w:rsidP="00FA5799"/>
    <w:p w:rsidR="00FA5799" w:rsidRPr="003A4193" w:rsidRDefault="00FA5799" w:rsidP="00FA5799">
      <w:r w:rsidRPr="003A4193">
        <w:t>a) 1 - výborný,</w:t>
      </w:r>
    </w:p>
    <w:p w:rsidR="00FA5799" w:rsidRPr="003A4193" w:rsidRDefault="00FA5799" w:rsidP="00FA5799">
      <w:r w:rsidRPr="003A4193">
        <w:t>b) 2 - chvalitebný,</w:t>
      </w:r>
    </w:p>
    <w:p w:rsidR="00FA5799" w:rsidRPr="003A4193" w:rsidRDefault="00FA5799" w:rsidP="00FA5799">
      <w:r w:rsidRPr="003A4193">
        <w:t>c) 3 - dobrý,</w:t>
      </w:r>
    </w:p>
    <w:p w:rsidR="00FA5799" w:rsidRPr="003A4193" w:rsidRDefault="00FA5799" w:rsidP="00FA5799">
      <w:r w:rsidRPr="003A4193">
        <w:t>d) 4 - dostatečný,</w:t>
      </w:r>
    </w:p>
    <w:p w:rsidR="00FA5799" w:rsidRPr="003A4193" w:rsidRDefault="00FA5799" w:rsidP="00FA5799">
      <w:r w:rsidRPr="003A4193">
        <w:t>e) 5 - nedostatečný.</w:t>
      </w:r>
    </w:p>
    <w:p w:rsidR="00FA5799" w:rsidRPr="003A4193" w:rsidRDefault="00FA5799" w:rsidP="00FA5799"/>
    <w:p w:rsidR="00FA5799" w:rsidRPr="003A4193" w:rsidRDefault="00FA5799" w:rsidP="00FA5799">
      <w:r w:rsidRPr="003A4193">
        <w:t>1.3. Při hodnocení touto stupnicí jsou výsledky vzdělávání žáka a chování žáka ve škole a na a</w:t>
      </w:r>
      <w:r w:rsidRPr="003A4193">
        <w:t>k</w:t>
      </w:r>
      <w:r w:rsidRPr="003A4193">
        <w:t>cích pořádaných školou hodnoceny tak, aby byla zřejmá úroveň vzdělání žáka, které dosáhl zejména vzhledem k očekávaným výstupům jednotlivých předmětů školního vzdělávacího pr</w:t>
      </w:r>
      <w:r w:rsidRPr="003A4193">
        <w:t>o</w:t>
      </w:r>
      <w:r w:rsidRPr="003A4193">
        <w:t>gramu, ke svým vzdělávacím a osobnostním předpokladům a k věku. Klasifikace zahrnuje ohodnocení přístupu žáka a jeho přístupu ke vzdělávání i v souvislo</w:t>
      </w:r>
      <w:r w:rsidRPr="003A4193">
        <w:t>s</w:t>
      </w:r>
      <w:r w:rsidRPr="003A4193">
        <w:t>tech, které ovlivňují jeho výkon.</w:t>
      </w:r>
    </w:p>
    <w:p w:rsidR="00FA5799" w:rsidRPr="003A4193" w:rsidRDefault="00FA5799" w:rsidP="00FA5799"/>
    <w:p w:rsidR="00FA5799" w:rsidRPr="003A4193" w:rsidRDefault="00FA5799" w:rsidP="00FA5799">
      <w:r w:rsidRPr="003A4193">
        <w:t>1.4. Celkové hodnocení žáka se na vysvědčení vyjadřuje stupni:</w:t>
      </w:r>
    </w:p>
    <w:p w:rsidR="00FA5799" w:rsidRPr="003A4193" w:rsidRDefault="00FA5799" w:rsidP="00FA5799"/>
    <w:p w:rsidR="00FA5799" w:rsidRPr="003A4193" w:rsidRDefault="00FA5799" w:rsidP="00FA5799">
      <w:r w:rsidRPr="003A4193">
        <w:t>a) prospěl (a) s vyznamenáním,</w:t>
      </w:r>
    </w:p>
    <w:p w:rsidR="00FA5799" w:rsidRPr="003A4193" w:rsidRDefault="00FA5799" w:rsidP="00FA5799">
      <w:r w:rsidRPr="003A4193">
        <w:t>b) prospěl (a),</w:t>
      </w:r>
    </w:p>
    <w:p w:rsidR="00FA5799" w:rsidRPr="003A4193" w:rsidRDefault="00FA5799" w:rsidP="00FA5799">
      <w:r w:rsidRPr="003A4193">
        <w:t>c) neprospěl (a)</w:t>
      </w:r>
    </w:p>
    <w:p w:rsidR="00FA5799" w:rsidRPr="003A4193" w:rsidRDefault="00FA5799" w:rsidP="00FA5799">
      <w:r w:rsidRPr="003A4193">
        <w:t>d) nehodnocen (a).</w:t>
      </w:r>
    </w:p>
    <w:p w:rsidR="00FA5799" w:rsidRPr="003A4193" w:rsidRDefault="00FA5799" w:rsidP="00FA5799"/>
    <w:p w:rsidR="00FA5799" w:rsidRPr="003A4193" w:rsidRDefault="00FA5799" w:rsidP="00FA5799">
      <w:r w:rsidRPr="003A4193">
        <w:t>1.5. Žák je hodnocen stupněm</w:t>
      </w:r>
    </w:p>
    <w:p w:rsidR="00FA5799" w:rsidRPr="003A4193" w:rsidRDefault="00FA5799" w:rsidP="00FA5799"/>
    <w:p w:rsidR="00FA5799" w:rsidRPr="003A4193" w:rsidRDefault="00FA5799" w:rsidP="00FA5799">
      <w:r w:rsidRPr="003A4193">
        <w:t xml:space="preserve">a) </w:t>
      </w:r>
      <w:proofErr w:type="gramStart"/>
      <w:r w:rsidRPr="003A4193">
        <w:t>prospěl(a) s vyznamenáním</w:t>
      </w:r>
      <w:proofErr w:type="gramEnd"/>
      <w:r w:rsidRPr="003A4193">
        <w:t>, není-li v žádném z povinných předmětů stanovených školním vzdělávacím programem hodnocen na vysvědčení stupněm prospěchu horším než 2 - chvalite</w:t>
      </w:r>
      <w:r w:rsidRPr="003A4193">
        <w:t>b</w:t>
      </w:r>
      <w:r w:rsidRPr="003A4193">
        <w:t xml:space="preserve">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3A4193">
          <w:t>1,5 a</w:t>
        </w:r>
      </w:smartTag>
      <w:r w:rsidRPr="003A4193">
        <w:t xml:space="preserve"> jeho chování je hodnoceno stupněm velmi dobré, v případě po</w:t>
      </w:r>
      <w:r w:rsidRPr="003A4193">
        <w:t>u</w:t>
      </w:r>
      <w:r w:rsidRPr="003A4193">
        <w:t>žití slovního hodnocení nebo kombinace slovního hodnocení a klasifikace postupuje škola podle pravidel hodnocení žáků podle § 14 odst. 2 vyhlášky,</w:t>
      </w:r>
    </w:p>
    <w:p w:rsidR="00FA5799" w:rsidRPr="003A4193" w:rsidRDefault="00FA5799" w:rsidP="00FA5799"/>
    <w:p w:rsidR="00FA5799" w:rsidRPr="003A4193" w:rsidRDefault="00FA5799" w:rsidP="00FA5799">
      <w:r w:rsidRPr="003A4193">
        <w:t xml:space="preserve">b) </w:t>
      </w:r>
      <w:proofErr w:type="gramStart"/>
      <w:r w:rsidRPr="003A4193">
        <w:t>prospěl(a),  není</w:t>
      </w:r>
      <w:proofErr w:type="gramEnd"/>
      <w:r w:rsidRPr="003A4193">
        <w:t>-li v žádném z povinných předmětů stanovených školním vzdělávacím pr</w:t>
      </w:r>
      <w:r w:rsidRPr="003A4193">
        <w:t>o</w:t>
      </w:r>
      <w:r w:rsidRPr="003A4193">
        <w:t>gramem hodnocen na vysvědčení stupněm prospěchu 5 - nedostatečný nebo odpovídajícím slo</w:t>
      </w:r>
      <w:r w:rsidRPr="003A4193">
        <w:t>v</w:t>
      </w:r>
      <w:r w:rsidRPr="003A4193">
        <w:t>ním hodnocením,</w:t>
      </w:r>
    </w:p>
    <w:p w:rsidR="00FA5799" w:rsidRPr="003A4193" w:rsidRDefault="00FA5799" w:rsidP="00FA5799">
      <w:r w:rsidRPr="003A4193">
        <w:lastRenderedPageBreak/>
        <w:t xml:space="preserve">c)  </w:t>
      </w:r>
      <w:proofErr w:type="gramStart"/>
      <w:r w:rsidRPr="003A4193">
        <w:t>neprospěl(a), je</w:t>
      </w:r>
      <w:proofErr w:type="gramEnd"/>
      <w:r w:rsidRPr="003A4193">
        <w:t>-li v některém z povinných předmětů stanovených školním vzdělávacím pr</w:t>
      </w:r>
      <w:r w:rsidRPr="003A4193">
        <w:t>o</w:t>
      </w:r>
      <w:r w:rsidRPr="003A4193">
        <w:t>gramem hodnocen na vysvědčení stupněm prospěchu 5 - nedostatečný nebo odpovídajícím slo</w:t>
      </w:r>
      <w:r w:rsidRPr="003A4193">
        <w:t>v</w:t>
      </w:r>
      <w:r w:rsidRPr="003A4193">
        <w:t>ním hodnocením nebo není-li z něho hodnocen na konci druhého pololetí,</w:t>
      </w:r>
    </w:p>
    <w:p w:rsidR="00FA5799" w:rsidRPr="003A4193" w:rsidRDefault="00FA5799" w:rsidP="00FA5799"/>
    <w:p w:rsidR="00FA5799" w:rsidRPr="003A4193" w:rsidRDefault="00FA5799" w:rsidP="00FA5799">
      <w:r w:rsidRPr="003A4193">
        <w:t xml:space="preserve">d) </w:t>
      </w:r>
      <w:proofErr w:type="gramStart"/>
      <w:r w:rsidRPr="003A4193">
        <w:t>nehodnocen(a), není</w:t>
      </w:r>
      <w:proofErr w:type="gramEnd"/>
      <w:r w:rsidRPr="003A4193">
        <w:t>-li možné žáka hodnotit z některého z povinných předmětů stanovených školním vzdělávacím programem na konci prvního pololetí.</w:t>
      </w:r>
    </w:p>
    <w:p w:rsidR="00FA5799" w:rsidRPr="003A4193" w:rsidRDefault="00FA5799" w:rsidP="00FA5799"/>
    <w:p w:rsidR="00FA5799" w:rsidRPr="003A4193" w:rsidRDefault="00FA5799" w:rsidP="00FA5799"/>
    <w:p w:rsidR="00FA5799" w:rsidRPr="003A4193" w:rsidRDefault="00FA5799" w:rsidP="00FA5799">
      <w:r w:rsidRPr="003A4193">
        <w:t>1.6. Při hodnocení žáků cizinců, kteří plní v České republice povinnou školní docházku, se úr</w:t>
      </w:r>
      <w:r w:rsidRPr="003A4193">
        <w:t>o</w:t>
      </w:r>
      <w:r w:rsidRPr="003A4193">
        <w:t>veň znalosti českého jazyka považuje za závažnou souvislost podle odstavců 2 a 4, která ovlivň</w:t>
      </w:r>
      <w:r w:rsidRPr="003A4193">
        <w:t>u</w:t>
      </w:r>
      <w:r w:rsidRPr="003A4193">
        <w:t>je jejich výkon.</w:t>
      </w:r>
    </w:p>
    <w:p w:rsidR="00FA5799" w:rsidRPr="003A4193" w:rsidRDefault="00FA5799" w:rsidP="00FA5799"/>
    <w:p w:rsidR="00FA5799" w:rsidRPr="003A4193" w:rsidRDefault="00FA5799" w:rsidP="00FA5799">
      <w:r w:rsidRPr="003A4193">
        <w:t>1.7.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FA5799" w:rsidRPr="003A4193" w:rsidRDefault="00FA5799" w:rsidP="00FA5799"/>
    <w:p w:rsidR="00FA5799" w:rsidRPr="003A4193" w:rsidRDefault="00FA5799" w:rsidP="00FA5799">
      <w:pPr>
        <w:rPr>
          <w:b/>
          <w:u w:val="single"/>
        </w:rPr>
      </w:pPr>
      <w:r w:rsidRPr="003A4193">
        <w:rPr>
          <w:b/>
          <w:u w:val="single"/>
        </w:rPr>
        <w:t>2. Stupně hodnocení prospěchu v případě použití klasifikace a jejich charakteristika, vče</w:t>
      </w:r>
      <w:r w:rsidRPr="003A4193">
        <w:rPr>
          <w:b/>
          <w:u w:val="single"/>
        </w:rPr>
        <w:t>t</w:t>
      </w:r>
      <w:r w:rsidRPr="003A4193">
        <w:rPr>
          <w:b/>
          <w:u w:val="single"/>
        </w:rPr>
        <w:t>ně předem stanovených kritérií</w:t>
      </w:r>
    </w:p>
    <w:p w:rsidR="00FA5799" w:rsidRPr="003A4193" w:rsidRDefault="00FA5799" w:rsidP="00FA5799"/>
    <w:p w:rsidR="00FA5799" w:rsidRPr="003A4193" w:rsidRDefault="00FA5799" w:rsidP="00FA5799">
      <w:pPr>
        <w:pStyle w:val="Psmeno"/>
        <w:numPr>
          <w:ilvl w:val="0"/>
          <w:numId w:val="0"/>
        </w:numPr>
        <w:jc w:val="left"/>
        <w:rPr>
          <w:rFonts w:ascii="Times New Roman" w:hAnsi="Times New Roman"/>
          <w:sz w:val="24"/>
        </w:rPr>
      </w:pPr>
      <w:r w:rsidRPr="003A4193">
        <w:rPr>
          <w:rFonts w:ascii="Times New Roman" w:hAnsi="Times New Roman"/>
          <w:sz w:val="24"/>
        </w:rPr>
        <w:t xml:space="preserve">Pro potřeby klasifikace se předměty dělí do tří skupin: </w:t>
      </w:r>
    </w:p>
    <w:p w:rsidR="00FA5799" w:rsidRPr="003A4193" w:rsidRDefault="00FA5799" w:rsidP="00FA5799">
      <w:r w:rsidRPr="003A4193">
        <w:t xml:space="preserve">- předměty s převahou teoretického zaměření, </w:t>
      </w:r>
    </w:p>
    <w:p w:rsidR="00FA5799" w:rsidRPr="003A4193" w:rsidRDefault="00FA5799" w:rsidP="00FA5799">
      <w:r w:rsidRPr="003A4193">
        <w:t xml:space="preserve">- předměty s převahou praktických činností a </w:t>
      </w:r>
    </w:p>
    <w:p w:rsidR="00FA5799" w:rsidRPr="003A4193" w:rsidRDefault="00FA5799" w:rsidP="00FA5799">
      <w:r w:rsidRPr="003A4193">
        <w:t xml:space="preserve">- předměty s převahou výchovného a uměleckého odborného zaměření. </w:t>
      </w:r>
    </w:p>
    <w:p w:rsidR="00FA5799" w:rsidRPr="003A4193" w:rsidRDefault="00FA5799" w:rsidP="00FA5799">
      <w:r w:rsidRPr="003A4193">
        <w:t>Kritéria pro jednotlivé klasifikační stupně jsou formulována především pro celkovou klasifikaci. Učitel však nepřeceňuje žádné z uvedených kritérií, posuzuje žákovy výkony komplexně, v so</w:t>
      </w:r>
      <w:r w:rsidRPr="003A4193">
        <w:t>u</w:t>
      </w:r>
      <w:r w:rsidRPr="003A4193">
        <w:t xml:space="preserve">ladu se specifikou předmětu. </w:t>
      </w:r>
    </w:p>
    <w:p w:rsidR="00FA5799" w:rsidRPr="003A4193" w:rsidRDefault="00FA5799" w:rsidP="00FA5799"/>
    <w:p w:rsidR="00FA5799" w:rsidRPr="003A4193" w:rsidRDefault="00FA5799" w:rsidP="00FA5799">
      <w:pPr>
        <w:pStyle w:val="Nadpis2"/>
        <w:ind w:left="0"/>
        <w:jc w:val="left"/>
        <w:rPr>
          <w:rFonts w:ascii="Times New Roman" w:hAnsi="Times New Roman"/>
          <w:b/>
          <w:u w:val="single"/>
        </w:rPr>
      </w:pPr>
      <w:r w:rsidRPr="003A4193">
        <w:rPr>
          <w:rFonts w:ascii="Times New Roman" w:hAnsi="Times New Roman"/>
          <w:b/>
          <w:u w:val="single"/>
        </w:rPr>
        <w:t>2.1. Klasifikace ve vyučovacích předmětech s převahou teoretického zaměření</w:t>
      </w:r>
    </w:p>
    <w:p w:rsidR="00FA5799" w:rsidRPr="003A4193" w:rsidRDefault="00FA5799" w:rsidP="00FA5799">
      <w:r w:rsidRPr="003A4193">
        <w:t>Převahu teoretického zaměření mají jazykové, společenskovědní, přírodovědné předměty a m</w:t>
      </w:r>
      <w:r w:rsidRPr="003A4193">
        <w:t>a</w:t>
      </w:r>
      <w:r w:rsidRPr="003A4193">
        <w:t>tematika.</w:t>
      </w:r>
    </w:p>
    <w:p w:rsidR="00FA5799" w:rsidRPr="003A4193" w:rsidRDefault="00FA5799" w:rsidP="00FA5799">
      <w:r w:rsidRPr="003A4193">
        <w:t>Při klasifikaci výsledků ve vyučovacích předmětech s převahou teoretického zaměření se v so</w:t>
      </w:r>
      <w:r w:rsidRPr="003A4193">
        <w:t>u</w:t>
      </w:r>
      <w:r w:rsidRPr="003A4193">
        <w:t xml:space="preserve">ladu s požadavky učebních osnov hodnotí: </w:t>
      </w:r>
    </w:p>
    <w:p w:rsidR="00FA5799" w:rsidRPr="003A4193" w:rsidRDefault="00FA5799" w:rsidP="00FA5799">
      <w:r w:rsidRPr="003A4193">
        <w:t>- ucelenost, přesnost a trvalost osvojení požadovaných poznatků, faktů, pojmů, definic, zákon</w:t>
      </w:r>
      <w:r w:rsidRPr="003A4193">
        <w:t>i</w:t>
      </w:r>
      <w:r w:rsidRPr="003A4193">
        <w:t>tostí a vztahů, kvalita a rozsah získaných dovedností vykonávat požadované intelektuální a mot</w:t>
      </w:r>
      <w:r w:rsidRPr="003A4193">
        <w:t>o</w:t>
      </w:r>
      <w:r w:rsidRPr="003A4193">
        <w:t>rické činnosti,</w:t>
      </w:r>
    </w:p>
    <w:p w:rsidR="00FA5799" w:rsidRPr="003A4193" w:rsidRDefault="00FA5799" w:rsidP="00FA5799">
      <w:r w:rsidRPr="003A4193">
        <w:t>- schopnost uplatňovat osvojené poznatky a dovednosti při řešení teoretických a praktických úk</w:t>
      </w:r>
      <w:r w:rsidRPr="003A4193">
        <w:t>o</w:t>
      </w:r>
      <w:r w:rsidRPr="003A4193">
        <w:t>lů, při výkladu a hodnocení společenských a přírodních jevů a zákonitostí,</w:t>
      </w:r>
    </w:p>
    <w:p w:rsidR="00FA5799" w:rsidRPr="003A4193" w:rsidRDefault="00FA5799" w:rsidP="00FA5799">
      <w:r w:rsidRPr="003A4193">
        <w:t>- kvalita myšlení, především jeho logika, samostatnost a tvořivost,</w:t>
      </w:r>
    </w:p>
    <w:p w:rsidR="00FA5799" w:rsidRPr="003A4193" w:rsidRDefault="00FA5799" w:rsidP="00FA5799">
      <w:r w:rsidRPr="003A4193">
        <w:t>- aktivita v přístupu k činnostem, zájem o ně a vztah k nim,</w:t>
      </w:r>
    </w:p>
    <w:p w:rsidR="00FA5799" w:rsidRPr="003A4193" w:rsidRDefault="00FA5799" w:rsidP="00FA5799">
      <w:r w:rsidRPr="003A4193">
        <w:t>- přesnost, výstižnost a odborná i jazyková správnost ústního a písemného projevu,</w:t>
      </w:r>
    </w:p>
    <w:p w:rsidR="00FA5799" w:rsidRPr="003A4193" w:rsidRDefault="00FA5799" w:rsidP="00FA5799">
      <w:r w:rsidRPr="003A4193">
        <w:t>- kvalita výsledků činností,</w:t>
      </w:r>
    </w:p>
    <w:p w:rsidR="00FA5799" w:rsidRPr="003A4193" w:rsidRDefault="00FA5799" w:rsidP="00FA5799">
      <w:r w:rsidRPr="003A4193">
        <w:t>- osvojení účinných metod samostatného studia.</w:t>
      </w:r>
    </w:p>
    <w:p w:rsidR="00FA5799" w:rsidRPr="003A4193" w:rsidRDefault="00FA5799" w:rsidP="00FA5799"/>
    <w:p w:rsidR="00FA5799" w:rsidRPr="003A4193" w:rsidRDefault="00FA5799" w:rsidP="00FA5799">
      <w:r w:rsidRPr="003A4193">
        <w:t>Výchovně vzdělávací výsledky se klasifikují podle těchto kritérií:</w:t>
      </w:r>
    </w:p>
    <w:p w:rsidR="00FA5799" w:rsidRPr="003A4193" w:rsidRDefault="00FA5799" w:rsidP="00FA5799"/>
    <w:p w:rsidR="00FA5799" w:rsidRPr="003A4193" w:rsidRDefault="00FA5799" w:rsidP="00FA5799">
      <w:pPr>
        <w:rPr>
          <w:i/>
        </w:rPr>
      </w:pPr>
      <w:r w:rsidRPr="003A4193">
        <w:rPr>
          <w:i/>
        </w:rPr>
        <w:t>Stupeň 1 (výborný)</w:t>
      </w:r>
    </w:p>
    <w:p w:rsidR="00FA5799" w:rsidRPr="003A4193" w:rsidRDefault="00FA5799" w:rsidP="00FA5799">
      <w:r w:rsidRPr="003A4193">
        <w:t xml:space="preserve">Žák ovládá požadované poznatky, fakta, pojmy, definice a zákonitosti uceleně, přesně a úplně a chápe vztahy mezi nimi. Pohotově vykonává požadované intelektuální a motorické činnosti. </w:t>
      </w:r>
      <w:r w:rsidRPr="003A4193">
        <w:lastRenderedPageBreak/>
        <w:t>Samostatně a tvořivě uplatňuje osvojené poznatky a dovednosti při řešení teoretických a prakti</w:t>
      </w:r>
      <w:r w:rsidRPr="003A4193">
        <w:t>c</w:t>
      </w:r>
      <w:r w:rsidRPr="003A4193">
        <w:t>kých úkolů, při výkladu a hodnocení jevů a zákonitostí. Myslí logicky správně, zřetelně se u n</w:t>
      </w:r>
      <w:r w:rsidRPr="003A4193">
        <w:t>ě</w:t>
      </w:r>
      <w:r w:rsidRPr="003A4193">
        <w:t>ho projevuje samostatnost a tvořivost. Jeho ústní a písemný projev je správný, přesný a výstižný. Grafický projev je přesný a estetický. Výsledky jeho činnosti jsou kvalitní, pouze s menšími n</w:t>
      </w:r>
      <w:r w:rsidRPr="003A4193">
        <w:t>e</w:t>
      </w:r>
      <w:r w:rsidRPr="003A4193">
        <w:t>dostatky. Je schopen samostatně studovat vhodné texty.</w:t>
      </w:r>
    </w:p>
    <w:p w:rsidR="00FA5799" w:rsidRPr="003A4193" w:rsidRDefault="00FA5799" w:rsidP="00FA5799"/>
    <w:p w:rsidR="00FA5799" w:rsidRPr="003A4193" w:rsidRDefault="00FA5799" w:rsidP="00FA5799">
      <w:pPr>
        <w:rPr>
          <w:i/>
        </w:rPr>
      </w:pPr>
      <w:r w:rsidRPr="003A4193">
        <w:rPr>
          <w:i/>
        </w:rPr>
        <w:t>Stupeň 2 (chvalitebný)</w:t>
      </w:r>
    </w:p>
    <w:p w:rsidR="00FA5799" w:rsidRPr="003A4193" w:rsidRDefault="00FA5799" w:rsidP="00FA5799">
      <w:r w:rsidRPr="003A4193">
        <w:t>Žák ovládá požadované poznatky, fakta, pojmy, definice a zákonitosti v podstatě uceleně, přesně a úplně. Pohotově vykonává požadované intelektuální a motorické činnosti. Samostatně a pr</w:t>
      </w:r>
      <w:r w:rsidRPr="003A4193">
        <w:t>o</w:t>
      </w:r>
      <w:r w:rsidRPr="003A4193">
        <w:t>duktivně nebo podle menších podnětů učitele uplatňuje osvojené poznatky a dovednosti při řeš</w:t>
      </w:r>
      <w:r w:rsidRPr="003A4193">
        <w:t>e</w:t>
      </w:r>
      <w:r w:rsidRPr="003A4193">
        <w:t>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w:t>
      </w:r>
      <w:r w:rsidRPr="003A4193">
        <w:t>o</w:t>
      </w:r>
      <w:r w:rsidRPr="003A4193">
        <w:t>statků. Grafický projev je estetický, bez větších nepřesností. Je schopen samostatně nebo s menší pomocí studovat vhodné texty.</w:t>
      </w:r>
    </w:p>
    <w:p w:rsidR="00FA5799" w:rsidRPr="003A4193" w:rsidRDefault="00FA5799" w:rsidP="00FA5799"/>
    <w:p w:rsidR="00FA5799" w:rsidRPr="003A4193" w:rsidRDefault="00FA5799" w:rsidP="00FA5799">
      <w:pPr>
        <w:rPr>
          <w:i/>
        </w:rPr>
      </w:pPr>
      <w:r w:rsidRPr="003A4193">
        <w:rPr>
          <w:i/>
        </w:rPr>
        <w:t>Stupeň 3 (dobrý)</w:t>
      </w:r>
    </w:p>
    <w:p w:rsidR="00FA5799" w:rsidRPr="003A4193" w:rsidRDefault="00FA5799" w:rsidP="00FA5799">
      <w:r w:rsidRPr="003A4193">
        <w:t>Žák má v ucelenosti, přesnosti a úplnosti osvojení si požadovaných poznatků, faktů, pojmů, definic a zákonitostí nepodstatné mezery. Při vykonávání požadovaných intelektuálních a motori</w:t>
      </w:r>
      <w:r w:rsidRPr="003A4193">
        <w:t>c</w:t>
      </w:r>
      <w:r w:rsidRPr="003A4193">
        <w:t>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w:t>
      </w:r>
      <w:r w:rsidRPr="003A4193">
        <w:t>ě</w:t>
      </w:r>
      <w:r w:rsidRPr="003A4193">
        <w:t>tů učitele. Jeho myšlení je vcelku správné, ale málo tvořivé, v jeho logice se vyskytují chyby. V ústním a písemném projevu má nedostatky ve správnosti, přesnosti a výstižnosti. V kvalitě v</w:t>
      </w:r>
      <w:r w:rsidRPr="003A4193">
        <w:t>ý</w:t>
      </w:r>
      <w:r w:rsidRPr="003A4193">
        <w:t>sledků jeho činnosti se projevují častější nedostatky, grafický projev je méně estetický a má me</w:t>
      </w:r>
      <w:r w:rsidRPr="003A4193">
        <w:t>n</w:t>
      </w:r>
      <w:r w:rsidRPr="003A4193">
        <w:t>ší nedostatky. Je schopen samostatně studovat podle návodu učitele.</w:t>
      </w:r>
    </w:p>
    <w:p w:rsidR="00FA5799" w:rsidRPr="003A4193" w:rsidRDefault="00FA5799" w:rsidP="00FA5799"/>
    <w:p w:rsidR="00FA5799" w:rsidRPr="003A4193" w:rsidRDefault="00FA5799" w:rsidP="00FA5799">
      <w:pPr>
        <w:rPr>
          <w:i/>
        </w:rPr>
      </w:pPr>
      <w:r w:rsidRPr="003A4193">
        <w:rPr>
          <w:i/>
        </w:rPr>
        <w:t>Stupeň 4 (dostatečný)</w:t>
      </w:r>
    </w:p>
    <w:p w:rsidR="00FA5799" w:rsidRPr="003A4193" w:rsidRDefault="00FA5799" w:rsidP="00FA5799">
      <w:r w:rsidRPr="003A4193">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w:t>
      </w:r>
      <w:r w:rsidRPr="003A4193">
        <w:t>c</w:t>
      </w:r>
      <w:r w:rsidRPr="003A4193">
        <w:t xml:space="preserve">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gramStart"/>
      <w:r w:rsidRPr="003A4193">
        <w:t>výstižnosti.V kvalitě</w:t>
      </w:r>
      <w:proofErr w:type="gramEnd"/>
      <w:r w:rsidRPr="003A4193">
        <w:t xml:space="preserve"> výsledků jeho činnosti a v grafickém projevu se projevují nedostatky, grafický projev je málo estetický. Závažné nedostatky a chyby dovede žák s pomocí učitele opravit. Při samostatném studiu má velké těžkosti.</w:t>
      </w:r>
    </w:p>
    <w:p w:rsidR="00FA5799" w:rsidRPr="003A4193" w:rsidRDefault="00FA5799" w:rsidP="00FA5799"/>
    <w:p w:rsidR="00FA5799" w:rsidRPr="003A4193" w:rsidRDefault="00FA5799" w:rsidP="00FA5799">
      <w:pPr>
        <w:rPr>
          <w:i/>
        </w:rPr>
      </w:pPr>
      <w:r w:rsidRPr="003A4193">
        <w:rPr>
          <w:i/>
        </w:rPr>
        <w:t>Stupeň 5 (nedostatečný)</w:t>
      </w:r>
    </w:p>
    <w:p w:rsidR="00FA5799" w:rsidRPr="003A4193" w:rsidRDefault="00FA5799" w:rsidP="00FA5799">
      <w:r w:rsidRPr="003A4193">
        <w:t>Žák si požadované poznatky neosvojil uceleně, přesně a úplně, má v nich závažné a značné mezery. Jeho dovednost vykonávat požadované intelektuální a motorické činnosti má velmi po</w:t>
      </w:r>
      <w:r w:rsidRPr="003A4193">
        <w:t>d</w:t>
      </w:r>
      <w:r w:rsidRPr="003A4193">
        <w:t>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w:t>
      </w:r>
      <w:r w:rsidRPr="003A4193">
        <w:t>y</w:t>
      </w:r>
      <w:r w:rsidRPr="003A4193">
        <w:t>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w:t>
      </w:r>
      <w:r w:rsidRPr="003A4193">
        <w:t>o</w:t>
      </w:r>
      <w:r w:rsidRPr="003A4193">
        <w:t>statně studovat.</w:t>
      </w:r>
    </w:p>
    <w:p w:rsidR="00FA5799" w:rsidRPr="003A4193" w:rsidRDefault="00FA5799" w:rsidP="00FA5799"/>
    <w:p w:rsidR="00FA5799" w:rsidRPr="003A4193" w:rsidRDefault="00FA5799" w:rsidP="00FA5799">
      <w:pPr>
        <w:pStyle w:val="Zkladntext"/>
        <w:rPr>
          <w:b/>
          <w:u w:val="single"/>
        </w:rPr>
      </w:pPr>
      <w:r w:rsidRPr="003A4193">
        <w:rPr>
          <w:b/>
          <w:u w:val="single"/>
        </w:rPr>
        <w:t>2.2 Klasifikace ve vyučovacích předmětech s převahou praktického zaměření.</w:t>
      </w:r>
    </w:p>
    <w:p w:rsidR="00FA5799" w:rsidRPr="003A4193" w:rsidRDefault="00FA5799" w:rsidP="00FA5799">
      <w:r w:rsidRPr="003A4193">
        <w:t>Převahu praktické činnosti mají v základní škole pracovní vyučování, praktika, základy techniky, domácí nauky.</w:t>
      </w:r>
    </w:p>
    <w:p w:rsidR="00FA5799" w:rsidRPr="003A4193" w:rsidRDefault="00FA5799" w:rsidP="00FA5799">
      <w:r w:rsidRPr="003A4193">
        <w:t>Při klasifikaci v předmětech uvedených v s převahou praktického zaměření v souladu s požada</w:t>
      </w:r>
      <w:r w:rsidRPr="003A4193">
        <w:t>v</w:t>
      </w:r>
      <w:r w:rsidRPr="003A4193">
        <w:t>ky učebních osnov se hodnotí:</w:t>
      </w:r>
    </w:p>
    <w:p w:rsidR="00FA5799" w:rsidRPr="003A4193" w:rsidRDefault="00FA5799" w:rsidP="00FA5799">
      <w:r w:rsidRPr="003A4193">
        <w:t>- vztah k práci, k pracovnímu kolektivu a k praktickým činnostem,</w:t>
      </w:r>
    </w:p>
    <w:p w:rsidR="00FA5799" w:rsidRPr="003A4193" w:rsidRDefault="00FA5799" w:rsidP="00FA5799">
      <w:r w:rsidRPr="003A4193">
        <w:t>- osvojení praktických dovedností a návyků, zvládnutí účelných způsobů práce,</w:t>
      </w:r>
    </w:p>
    <w:p w:rsidR="00FA5799" w:rsidRPr="003A4193" w:rsidRDefault="00FA5799" w:rsidP="00FA5799">
      <w:r w:rsidRPr="003A4193">
        <w:t>- využití získaných teoretických vědomostí v praktických činnostech,</w:t>
      </w:r>
    </w:p>
    <w:p w:rsidR="00FA5799" w:rsidRPr="003A4193" w:rsidRDefault="00FA5799" w:rsidP="00FA5799">
      <w:r w:rsidRPr="003A4193">
        <w:t>- aktivita, samostatnost, tvořivost, iniciativa v praktických činnostech,</w:t>
      </w:r>
    </w:p>
    <w:p w:rsidR="00FA5799" w:rsidRPr="003A4193" w:rsidRDefault="00FA5799" w:rsidP="00FA5799">
      <w:r w:rsidRPr="003A4193">
        <w:t>- kvalita výsledků činností,</w:t>
      </w:r>
    </w:p>
    <w:p w:rsidR="00FA5799" w:rsidRPr="003A4193" w:rsidRDefault="00FA5799" w:rsidP="00FA5799">
      <w:r w:rsidRPr="003A4193">
        <w:t>- organizace vlastní práce a pracoviště, udržování pořádku na pracovišti,</w:t>
      </w:r>
    </w:p>
    <w:p w:rsidR="00FA5799" w:rsidRPr="003A4193" w:rsidRDefault="00FA5799" w:rsidP="00FA5799">
      <w:r w:rsidRPr="003A4193">
        <w:t>- dodržování předpisů o bezpečnosti a ochraně zdraví při práci a péče o životní prostředí,</w:t>
      </w:r>
    </w:p>
    <w:p w:rsidR="00FA5799" w:rsidRPr="003A4193" w:rsidRDefault="00FA5799" w:rsidP="00FA5799">
      <w:r w:rsidRPr="003A4193">
        <w:t>- hospodárné využívání surovin, materiálů, energie, překonání překážek v práci</w:t>
      </w:r>
    </w:p>
    <w:p w:rsidR="00FA5799" w:rsidRPr="003A4193" w:rsidRDefault="00FA5799" w:rsidP="00FA5799">
      <w:r w:rsidRPr="003A4193">
        <w:t>- obsluha a údržba laboratorních zařízení a pomůcek, nástrojů, nářadí a měřidel.</w:t>
      </w:r>
    </w:p>
    <w:p w:rsidR="00FA5799" w:rsidRPr="003A4193" w:rsidRDefault="00FA5799" w:rsidP="00FA5799"/>
    <w:p w:rsidR="00FA5799" w:rsidRPr="003A4193" w:rsidRDefault="00FA5799" w:rsidP="00FA5799">
      <w:r w:rsidRPr="003A4193">
        <w:t>Výchovně vzdělávací výsledky se klasifikují podle těchto kritérií:</w:t>
      </w:r>
    </w:p>
    <w:p w:rsidR="00FA5799" w:rsidRPr="003A4193" w:rsidRDefault="00FA5799" w:rsidP="00FA5799"/>
    <w:p w:rsidR="00FA5799" w:rsidRPr="003A4193" w:rsidRDefault="00FA5799" w:rsidP="00FA5799">
      <w:pPr>
        <w:rPr>
          <w:i/>
        </w:rPr>
      </w:pPr>
      <w:proofErr w:type="gramStart"/>
      <w:r w:rsidRPr="003A4193">
        <w:rPr>
          <w:i/>
        </w:rPr>
        <w:t>Stupeň 1 ( výborný</w:t>
      </w:r>
      <w:proofErr w:type="gramEnd"/>
      <w:r w:rsidRPr="003A4193">
        <w:rPr>
          <w:i/>
        </w:rPr>
        <w:t>)</w:t>
      </w:r>
    </w:p>
    <w:p w:rsidR="00FA5799" w:rsidRPr="003A4193" w:rsidRDefault="00FA5799" w:rsidP="00FA5799">
      <w:r w:rsidRPr="003A4193">
        <w:t>Žák soustavně projevuje kladný vztah k práci, k pracovnímu kolektivu a k praktickým činno</w:t>
      </w:r>
      <w:r w:rsidRPr="003A4193">
        <w:t>s</w:t>
      </w:r>
      <w:r w:rsidRPr="003A4193">
        <w:t>tem. Pohotově, samostatně a tvořivě využívá získané teoretické poznatky při praktické činnosti. Pra</w:t>
      </w:r>
      <w:r w:rsidRPr="003A4193">
        <w:t>k</w:t>
      </w:r>
      <w:r w:rsidRPr="003A4193">
        <w:t>tické činnosti vykonává pohotově, samostatně uplatňuje získané dovednosti a návyky. Be</w:t>
      </w:r>
      <w:r w:rsidRPr="003A4193">
        <w:t>z</w:t>
      </w:r>
      <w:r w:rsidRPr="003A4193">
        <w:t>pečně ovládá postupy a způsoby práce; dopouští se jen menších chyb, výsledky jeho práce jsou bez z</w:t>
      </w:r>
      <w:r w:rsidRPr="003A4193">
        <w:t>á</w:t>
      </w:r>
      <w:r w:rsidRPr="003A4193">
        <w:t>važnějších nedostatků. Účelně si organizuje vlastní práci, udržuje pracoviště v pořádku. Uvěd</w:t>
      </w:r>
      <w:r w:rsidRPr="003A4193">
        <w:t>o</w:t>
      </w:r>
      <w:r w:rsidRPr="003A4193">
        <w:t>měle dodržuje předpisy o bezpečnosti a ochraně zdraví při práci a aktivně se stará o životní pr</w:t>
      </w:r>
      <w:r w:rsidRPr="003A4193">
        <w:t>o</w:t>
      </w:r>
      <w:r w:rsidRPr="003A4193">
        <w:t>středí. Hospodárně využívá suroviny, materiál, energii. Aktivně překonává vyskytující se překá</w:t>
      </w:r>
      <w:r w:rsidRPr="003A4193">
        <w:t>ž</w:t>
      </w:r>
      <w:r w:rsidRPr="003A4193">
        <w:t>ky.</w:t>
      </w:r>
    </w:p>
    <w:p w:rsidR="00FA5799" w:rsidRPr="003A4193" w:rsidRDefault="00FA5799" w:rsidP="00FA5799"/>
    <w:p w:rsidR="00FA5799" w:rsidRPr="003A4193" w:rsidRDefault="00FA5799" w:rsidP="00FA5799">
      <w:pPr>
        <w:rPr>
          <w:i/>
        </w:rPr>
      </w:pPr>
      <w:r w:rsidRPr="003A4193">
        <w:rPr>
          <w:i/>
        </w:rPr>
        <w:t>Stupeň 2 (chvalitebný)</w:t>
      </w:r>
    </w:p>
    <w:p w:rsidR="00FA5799" w:rsidRPr="003A4193" w:rsidRDefault="00FA5799" w:rsidP="00FA5799">
      <w:r w:rsidRPr="003A4193">
        <w:t>Žák projevuje kladný vztah k práci, k pracovnímu kolektivu a k praktickým činnostem. Sam</w:t>
      </w:r>
      <w:r w:rsidRPr="003A4193">
        <w:t>o</w:t>
      </w:r>
      <w:r w:rsidRPr="003A4193">
        <w:t>statně, ale méně tvořivě a s menší jistotou využívá získané teoretické poznatky při praktické či</w:t>
      </w:r>
      <w:r w:rsidRPr="003A4193">
        <w:t>n</w:t>
      </w:r>
      <w:r w:rsidRPr="003A4193">
        <w:t xml:space="preserve">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w:t>
      </w:r>
      <w:proofErr w:type="gramStart"/>
      <w:r w:rsidRPr="003A4193">
        <w:t>chyb.Překážky</w:t>
      </w:r>
      <w:proofErr w:type="gramEnd"/>
      <w:r w:rsidRPr="003A4193">
        <w:t xml:space="preserve"> v práci překonává s občasnou pomocí učitele.</w:t>
      </w:r>
    </w:p>
    <w:p w:rsidR="00FA5799" w:rsidRPr="003A4193" w:rsidRDefault="00FA5799" w:rsidP="00FA5799"/>
    <w:p w:rsidR="00FA5799" w:rsidRPr="003A4193" w:rsidRDefault="00FA5799" w:rsidP="00FA5799"/>
    <w:p w:rsidR="00FA5799" w:rsidRPr="003A4193" w:rsidRDefault="00FA5799" w:rsidP="00FA5799">
      <w:pPr>
        <w:rPr>
          <w:i/>
        </w:rPr>
      </w:pPr>
      <w:r w:rsidRPr="003A4193">
        <w:rPr>
          <w:i/>
        </w:rPr>
        <w:t>Stupeň 3 (dobrý)</w:t>
      </w:r>
    </w:p>
    <w:p w:rsidR="00FA5799" w:rsidRPr="003A4193" w:rsidRDefault="00FA5799" w:rsidP="00FA5799">
      <w:r w:rsidRPr="003A4193">
        <w:t>Žák projevuje vztah k práci, k pracovnímu kolektivu a k praktickým činnostem s menšími výk</w:t>
      </w:r>
      <w:r w:rsidRPr="003A4193">
        <w:t>y</w:t>
      </w:r>
      <w:r w:rsidRPr="003A4193">
        <w:t>vy. Za pomocí učitele uplatňuje získané teoretické poznatky při praktické činnosti. V praktických činnostech se dopouští chyb a při postupech a způsobech práce potřebuje občasnou pomoc učit</w:t>
      </w:r>
      <w:r w:rsidRPr="003A4193">
        <w:t>e</w:t>
      </w:r>
      <w:r w:rsidRPr="003A4193">
        <w:t>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w:t>
      </w:r>
      <w:r w:rsidRPr="003A4193">
        <w:t>i</w:t>
      </w:r>
      <w:r w:rsidRPr="003A4193">
        <w:t>ny, materiály a energii. Překážky v práci překonává jen s častou pomocí učitele.</w:t>
      </w:r>
    </w:p>
    <w:p w:rsidR="00FA5799" w:rsidRPr="003A4193" w:rsidRDefault="00FA5799" w:rsidP="00FA5799"/>
    <w:p w:rsidR="00FA5799" w:rsidRPr="003A4193" w:rsidRDefault="00FA5799" w:rsidP="00FA5799">
      <w:pPr>
        <w:rPr>
          <w:i/>
        </w:rPr>
      </w:pPr>
      <w:r w:rsidRPr="003A4193">
        <w:rPr>
          <w:i/>
        </w:rPr>
        <w:t>Stupeň 4 (dostatečný)</w:t>
      </w:r>
    </w:p>
    <w:p w:rsidR="00FA5799" w:rsidRPr="003A4193" w:rsidRDefault="00FA5799" w:rsidP="00FA5799">
      <w:r w:rsidRPr="003A4193">
        <w:lastRenderedPageBreak/>
        <w:t>Žák pracuje bez zájmu a vztahu k práci, k pracovnímu kolektivu a praktickým činnostem. Získ</w:t>
      </w:r>
      <w:r w:rsidRPr="003A4193">
        <w:t>a</w:t>
      </w:r>
      <w:r w:rsidRPr="003A4193">
        <w:t>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w:t>
      </w:r>
      <w:r w:rsidRPr="003A4193">
        <w:t>u</w:t>
      </w:r>
      <w:r w:rsidRPr="003A4193">
        <w:t>šuje zásady hospodárnosti využívání surovin, materiálů a energie. Překážky v práci překonává jen s pomocí učitele.</w:t>
      </w:r>
    </w:p>
    <w:p w:rsidR="00FA5799" w:rsidRPr="003A4193" w:rsidRDefault="00FA5799" w:rsidP="00FA5799"/>
    <w:p w:rsidR="00FA5799" w:rsidRPr="003A4193" w:rsidRDefault="00FA5799" w:rsidP="00FA5799">
      <w:pPr>
        <w:rPr>
          <w:i/>
        </w:rPr>
      </w:pPr>
      <w:r w:rsidRPr="003A4193">
        <w:rPr>
          <w:i/>
        </w:rPr>
        <w:t>Stupeň 5 (nedostatečný)</w:t>
      </w:r>
    </w:p>
    <w:p w:rsidR="00FA5799" w:rsidRPr="003A4193" w:rsidRDefault="00FA5799" w:rsidP="00FA5799">
      <w:r w:rsidRPr="003A4193">
        <w:t>Žák neprojevuje zájem o práci a vztah k ní, ani k pracovnímu kolektivu a k praktickým činno</w:t>
      </w:r>
      <w:r w:rsidRPr="003A4193">
        <w:t>s</w:t>
      </w:r>
      <w:r w:rsidRPr="003A4193">
        <w:t>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w:t>
      </w:r>
      <w:r w:rsidRPr="003A4193">
        <w:t>o</w:t>
      </w:r>
      <w:r w:rsidRPr="003A4193">
        <w:t xml:space="preserve">sahují předepsané ukazatele. Práci na pracovišti si nedokáže zorganizovat, nedbá na pořádek na pracovišti. Neovládá předpisy o ochraně zdraví při práci a nedbá na ochranu životního prostředí. Nevyužívá hospodárně surovin, materiálů a </w:t>
      </w:r>
      <w:proofErr w:type="gramStart"/>
      <w:r w:rsidRPr="003A4193">
        <w:t>energie..</w:t>
      </w:r>
      <w:proofErr w:type="gramEnd"/>
    </w:p>
    <w:p w:rsidR="00FA5799" w:rsidRPr="003A4193" w:rsidRDefault="00FA5799" w:rsidP="00FA5799"/>
    <w:p w:rsidR="00FA5799" w:rsidRPr="003A4193" w:rsidRDefault="00FA5799" w:rsidP="00FA5799">
      <w:pPr>
        <w:rPr>
          <w:b/>
          <w:u w:val="single"/>
        </w:rPr>
      </w:pPr>
      <w:r w:rsidRPr="003A4193">
        <w:rPr>
          <w:b/>
          <w:u w:val="single"/>
        </w:rPr>
        <w:t>2. 3 Klasifikace ve vyučovacích předmětech s převahou výchovného zaměření</w:t>
      </w:r>
    </w:p>
    <w:p w:rsidR="00FA5799" w:rsidRPr="003A4193" w:rsidRDefault="00FA5799" w:rsidP="00FA5799">
      <w:r w:rsidRPr="003A4193">
        <w:t>Převahu výchovného zaměření mají: výtvarná výchova, hudební výchova a zpěv, tělesná a spo</w:t>
      </w:r>
      <w:r w:rsidRPr="003A4193">
        <w:t>r</w:t>
      </w:r>
      <w:r w:rsidRPr="003A4193">
        <w:t>tovní výchova.</w:t>
      </w:r>
    </w:p>
    <w:p w:rsidR="00FA5799" w:rsidRPr="003A4193" w:rsidRDefault="00FA5799" w:rsidP="00FA5799">
      <w:r w:rsidRPr="003A4193">
        <w:t>Žák zařazený do zvláštní tělesné výchovy se při částečném uvolnění nebo úlevách doporučených lékařem klasifikuje s přihlédnutím ke zdravotnímu stavu.</w:t>
      </w:r>
    </w:p>
    <w:p w:rsidR="00FA5799" w:rsidRPr="003A4193" w:rsidRDefault="00FA5799" w:rsidP="00FA5799">
      <w:r w:rsidRPr="003A4193">
        <w:t>Při klasifikaci v předmětech s převahou výchovného zaměření se v souladu s požadavky uče</w:t>
      </w:r>
      <w:r w:rsidRPr="003A4193">
        <w:t>b</w:t>
      </w:r>
      <w:r w:rsidRPr="003A4193">
        <w:t>ních osnov hodnotí:</w:t>
      </w:r>
    </w:p>
    <w:p w:rsidR="00FA5799" w:rsidRPr="003A4193" w:rsidRDefault="00FA5799" w:rsidP="00FA5799">
      <w:r w:rsidRPr="003A4193">
        <w:t>- stupeň tvořivosti a samostatnosti projevu,</w:t>
      </w:r>
    </w:p>
    <w:p w:rsidR="00FA5799" w:rsidRPr="003A4193" w:rsidRDefault="00FA5799" w:rsidP="00FA5799">
      <w:r w:rsidRPr="003A4193">
        <w:t>- osvojení potřebných vědomostí, zkušeností, činností a jejich tvořivá aplikace,</w:t>
      </w:r>
    </w:p>
    <w:p w:rsidR="00FA5799" w:rsidRPr="003A4193" w:rsidRDefault="00FA5799" w:rsidP="00FA5799">
      <w:r w:rsidRPr="003A4193">
        <w:t>- poznání zákonitostí daných činností a jejich uplatňování ve vlastní činnosti,</w:t>
      </w:r>
    </w:p>
    <w:p w:rsidR="00FA5799" w:rsidRPr="003A4193" w:rsidRDefault="00FA5799" w:rsidP="00FA5799">
      <w:r w:rsidRPr="003A4193">
        <w:t>- kvalita projevu,</w:t>
      </w:r>
    </w:p>
    <w:p w:rsidR="00FA5799" w:rsidRPr="003A4193" w:rsidRDefault="00FA5799" w:rsidP="00FA5799">
      <w:r w:rsidRPr="003A4193">
        <w:t>- vztah žáka k činnostem a zájem o ně,</w:t>
      </w:r>
    </w:p>
    <w:p w:rsidR="00FA5799" w:rsidRPr="003A4193" w:rsidRDefault="00FA5799" w:rsidP="00FA5799">
      <w:r w:rsidRPr="003A4193">
        <w:t>- estetické vnímání, přístup k uměleckému dílu a k estetice ostatní společnosti,</w:t>
      </w:r>
    </w:p>
    <w:p w:rsidR="00FA5799" w:rsidRPr="003A4193" w:rsidRDefault="00FA5799" w:rsidP="00FA5799">
      <w:r w:rsidRPr="003A4193">
        <w:t>- v tělesné výchově s přihlédnutím ke zdravotnímu stavu žáka všeobecná, tělesná zdatnost, v</w:t>
      </w:r>
      <w:r w:rsidRPr="003A4193">
        <w:t>ý</w:t>
      </w:r>
      <w:r w:rsidRPr="003A4193">
        <w:t>konnost a jeho péče o vlastní zdraví.</w:t>
      </w:r>
    </w:p>
    <w:p w:rsidR="00FA5799" w:rsidRPr="003A4193" w:rsidRDefault="00FA5799" w:rsidP="00FA5799"/>
    <w:p w:rsidR="00FA5799" w:rsidRPr="003A4193" w:rsidRDefault="00FA5799" w:rsidP="00FA5799">
      <w:r w:rsidRPr="003A4193">
        <w:t>Výchovně vzdělávací výsledky se klasifikují podle těchto kritérií:</w:t>
      </w:r>
    </w:p>
    <w:p w:rsidR="00FA5799" w:rsidRPr="003A4193" w:rsidRDefault="00FA5799" w:rsidP="00FA5799"/>
    <w:p w:rsidR="00FA5799" w:rsidRPr="003A4193" w:rsidRDefault="00FA5799" w:rsidP="00FA5799">
      <w:pPr>
        <w:rPr>
          <w:i/>
        </w:rPr>
      </w:pPr>
      <w:r w:rsidRPr="003A4193">
        <w:rPr>
          <w:i/>
        </w:rPr>
        <w:t>Stupeň 1 (výborný)</w:t>
      </w:r>
    </w:p>
    <w:p w:rsidR="00FA5799" w:rsidRPr="003A4193" w:rsidRDefault="00FA5799" w:rsidP="00FA5799">
      <w:r w:rsidRPr="003A4193">
        <w:t>Žák je v činnostech velmi aktivní. Pracuje tvořivě, samostatně, plně využívá své osobní předp</w:t>
      </w:r>
      <w:r w:rsidRPr="003A4193">
        <w:t>o</w:t>
      </w:r>
      <w:r w:rsidRPr="003A4193">
        <w:t>klady a velmi úspěšně podle požadavků osnov je rozvíjí v individuálních a kolektivních proj</w:t>
      </w:r>
      <w:r w:rsidRPr="003A4193">
        <w:t>e</w:t>
      </w:r>
      <w:r w:rsidRPr="003A4193">
        <w:t>vech. Jeho projev je esteticky působivý, originální, procítěný, v hudební a tělesné výchově pře</w:t>
      </w:r>
      <w:r w:rsidRPr="003A4193">
        <w:t>s</w:t>
      </w:r>
      <w:r w:rsidRPr="003A4193">
        <w:t>ný. Osvojené vědomosti, dovednosti a návyky aplikuje tvořivě. Má výrazně aktivní zájem o umění, estetiku, brannost a tělesnou kulturu a projevuje k nim aktivní vztah. Úspěšně rozvíjí svůj estetický vkus a tělesnou zdatnost.</w:t>
      </w:r>
    </w:p>
    <w:p w:rsidR="00FA5799" w:rsidRPr="003A4193" w:rsidRDefault="00FA5799" w:rsidP="00FA5799"/>
    <w:p w:rsidR="00FA5799" w:rsidRPr="003A4193" w:rsidRDefault="00FA5799" w:rsidP="00FA5799">
      <w:pPr>
        <w:rPr>
          <w:i/>
        </w:rPr>
      </w:pPr>
      <w:r w:rsidRPr="003A4193">
        <w:rPr>
          <w:i/>
        </w:rPr>
        <w:t>Stupeň 2 (chvalitebný)</w:t>
      </w:r>
    </w:p>
    <w:p w:rsidR="00FA5799" w:rsidRPr="003A4193" w:rsidRDefault="00FA5799" w:rsidP="00FA5799">
      <w:r w:rsidRPr="003A4193">
        <w:t>Žák je v činnostech aktivní, tvořivý, převážně samostatný na základě využívání svých osobních předpokladů, které úspěšně rozvíjí v individuálním a kolektivním projevu. Jeho projev je esteti</w:t>
      </w:r>
      <w:r w:rsidRPr="003A4193">
        <w:t>c</w:t>
      </w:r>
      <w:r w:rsidRPr="003A4193">
        <w:t xml:space="preserve">ky působivý a má jen menší nedostatky z hlediska požadavků </w:t>
      </w:r>
      <w:proofErr w:type="gramStart"/>
      <w:r w:rsidRPr="003A4193">
        <w:t>osnov.Žák</w:t>
      </w:r>
      <w:proofErr w:type="gramEnd"/>
      <w:r w:rsidRPr="003A4193">
        <w:t xml:space="preserve"> tvořivě aplikuje </w:t>
      </w:r>
      <w:r w:rsidRPr="003A4193">
        <w:lastRenderedPageBreak/>
        <w:t>osvoj</w:t>
      </w:r>
      <w:r w:rsidRPr="003A4193">
        <w:t>e</w:t>
      </w:r>
      <w:r w:rsidRPr="003A4193">
        <w:t>né vědomosti, dovednosti a návyky v nových úkolech. Má aktivní zájem o umění, o estetiku a tělesnou zdatnost. Rozvíjí si v požadované míře estetický vkus, brannost a tělesnou zdatnost.</w:t>
      </w:r>
    </w:p>
    <w:p w:rsidR="00FA5799" w:rsidRPr="003A4193" w:rsidRDefault="00FA5799" w:rsidP="00FA5799"/>
    <w:p w:rsidR="00FA5799" w:rsidRPr="003A4193" w:rsidRDefault="00FA5799" w:rsidP="00FA5799">
      <w:pPr>
        <w:rPr>
          <w:i/>
        </w:rPr>
      </w:pPr>
      <w:r w:rsidRPr="003A4193">
        <w:rPr>
          <w:i/>
        </w:rPr>
        <w:t>Stupeň 3 (dobrý)</w:t>
      </w:r>
    </w:p>
    <w:p w:rsidR="00FA5799" w:rsidRPr="003A4193" w:rsidRDefault="00FA5799" w:rsidP="00FA5799">
      <w:r w:rsidRPr="003A4193">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w:t>
      </w:r>
      <w:r w:rsidRPr="003A4193">
        <w:t>o</w:t>
      </w:r>
      <w:r w:rsidRPr="003A4193">
        <w:t>moc učitele. Nemá dostatečný aktivní zájem o umění, estetiku a tělesnou kulturu. Nerozvíjí v požadované míře svůj estetický vkus a tělesnou zdatnost.</w:t>
      </w:r>
    </w:p>
    <w:p w:rsidR="00FA5799" w:rsidRPr="003A4193" w:rsidRDefault="00FA5799" w:rsidP="00FA5799"/>
    <w:p w:rsidR="00FA5799" w:rsidRPr="003A4193" w:rsidRDefault="00FA5799" w:rsidP="00FA5799">
      <w:pPr>
        <w:rPr>
          <w:i/>
        </w:rPr>
      </w:pPr>
      <w:r w:rsidRPr="003A4193">
        <w:rPr>
          <w:i/>
        </w:rPr>
        <w:t>Stupeň 4 (dostatečný)</w:t>
      </w:r>
    </w:p>
    <w:p w:rsidR="00FA5799" w:rsidRPr="003A4193" w:rsidRDefault="00FA5799" w:rsidP="00FA5799">
      <w:r w:rsidRPr="003A4193">
        <w:t>Žák je v činnostech málo aktivní a tvořivý. Rozvoj jeho schopností a jeho projev jsou málo uspokojivé. Úkoly řeší s častými chybami. Vědomosti a dovednosti aplikuje jen se značnou p</w:t>
      </w:r>
      <w:r w:rsidRPr="003A4193">
        <w:t>o</w:t>
      </w:r>
      <w:r w:rsidRPr="003A4193">
        <w:t>mocí učitele. Projevuje velmi malou snahu a zájem o činnosti, nerozvíjí dostatečně svůj estetický vkus a tělesnou zdatnost.</w:t>
      </w:r>
    </w:p>
    <w:p w:rsidR="00FA5799" w:rsidRPr="003A4193" w:rsidRDefault="00FA5799" w:rsidP="00FA5799"/>
    <w:p w:rsidR="00FA5799" w:rsidRPr="003A4193" w:rsidRDefault="00FA5799" w:rsidP="00FA5799">
      <w:pPr>
        <w:rPr>
          <w:i/>
        </w:rPr>
      </w:pPr>
      <w:r w:rsidRPr="003A4193">
        <w:rPr>
          <w:i/>
        </w:rPr>
        <w:t>Stupeň 5 (nedostatečný)</w:t>
      </w:r>
    </w:p>
    <w:p w:rsidR="00FA5799" w:rsidRPr="003A4193" w:rsidRDefault="00FA5799" w:rsidP="00FA5799">
      <w:r w:rsidRPr="003A4193">
        <w:t>Žák je v činnostech převážně pasivní. Rozvoj jeho schopností je neuspokojivý. Jeho projev je povětšině chybný a nemá estetickou hodnotu. Minimální osvojené vědomosti a dovednosti ned</w:t>
      </w:r>
      <w:r w:rsidRPr="003A4193">
        <w:t>o</w:t>
      </w:r>
      <w:r w:rsidRPr="003A4193">
        <w:t>vede aplikovat. Neprojevuje zájem o práci a nevyvíjí úsilí rozvíjet svůj estetický vkus a tělesnou zdatnost.</w:t>
      </w:r>
    </w:p>
    <w:p w:rsidR="00FA5799" w:rsidRPr="003A4193" w:rsidRDefault="00FA5799" w:rsidP="00FA5799"/>
    <w:p w:rsidR="00FA5799" w:rsidRPr="003A4193" w:rsidRDefault="00FA5799" w:rsidP="00FA5799"/>
    <w:p w:rsidR="003A4193" w:rsidRDefault="003A4193" w:rsidP="00FA5799">
      <w:pPr>
        <w:rPr>
          <w:b/>
          <w:u w:val="single"/>
        </w:rPr>
      </w:pPr>
    </w:p>
    <w:p w:rsidR="003A4193" w:rsidRDefault="003A4193" w:rsidP="00FA5799">
      <w:pPr>
        <w:rPr>
          <w:b/>
          <w:u w:val="single"/>
        </w:rPr>
      </w:pPr>
    </w:p>
    <w:p w:rsidR="003A4193" w:rsidRDefault="003A4193" w:rsidP="00FA5799">
      <w:pPr>
        <w:rPr>
          <w:b/>
          <w:u w:val="single"/>
        </w:rPr>
      </w:pPr>
    </w:p>
    <w:p w:rsidR="00FA5799" w:rsidRPr="003A4193" w:rsidRDefault="00FA5799" w:rsidP="00FA5799">
      <w:pPr>
        <w:rPr>
          <w:b/>
          <w:u w:val="single"/>
        </w:rPr>
      </w:pPr>
      <w:r w:rsidRPr="003A4193">
        <w:rPr>
          <w:b/>
          <w:u w:val="single"/>
        </w:rPr>
        <w:t>3. Zásady pro používání slovního hodnocení včetně předem stanovených kritérií</w:t>
      </w:r>
    </w:p>
    <w:p w:rsidR="00FA5799" w:rsidRPr="003A4193" w:rsidRDefault="00FA5799" w:rsidP="00FA5799"/>
    <w:p w:rsidR="00FA5799" w:rsidRPr="003A4193" w:rsidRDefault="00FA5799" w:rsidP="00FA5799">
      <w:r w:rsidRPr="003A4193">
        <w:t>3.1. O slovním hodnocení výsledků vzdělávání žáka na vysvědčení rozhoduje ředitel školy se so</w:t>
      </w:r>
      <w:r w:rsidRPr="003A4193">
        <w:t>u</w:t>
      </w:r>
      <w:r w:rsidRPr="003A4193">
        <w:t>hlasem školské rady a po projednání v pedagogické radě.</w:t>
      </w:r>
    </w:p>
    <w:p w:rsidR="00FA5799" w:rsidRPr="003A4193" w:rsidRDefault="00FA5799" w:rsidP="00FA5799">
      <w:r w:rsidRPr="003A4193">
        <w:t>3.2. Třídní učitel po projednání s vyučujícími ostatních předmětů převede slovní hodnocení do klasifikace nebo klasifikaci do slovního hodnocení v případě přestupu žáka na školu, která ho</w:t>
      </w:r>
      <w:r w:rsidRPr="003A4193">
        <w:t>d</w:t>
      </w:r>
      <w:r w:rsidRPr="003A4193">
        <w:t xml:space="preserve">notí odlišným způsobem, a to na žádost této školy nebo zákonného zástupce žáka. </w:t>
      </w:r>
    </w:p>
    <w:p w:rsidR="00FA5799" w:rsidRPr="003A4193" w:rsidRDefault="00FA5799" w:rsidP="00FA5799">
      <w:r w:rsidRPr="003A4193">
        <w:t>3.3. Je-li žák hodnocen slovně, převede třídní učitel po projednání s vyučujícími ostatních pře</w:t>
      </w:r>
      <w:r w:rsidRPr="003A4193">
        <w:t>d</w:t>
      </w:r>
      <w:r w:rsidRPr="003A4193">
        <w:t>mětů slovní hodnocení do klasifikace pro účely přijímacího řízení ke střednímu vzdělávání.</w:t>
      </w:r>
    </w:p>
    <w:p w:rsidR="00FA5799" w:rsidRPr="003A4193" w:rsidRDefault="00FA5799" w:rsidP="00FA5799">
      <w:r w:rsidRPr="003A4193">
        <w:t>3.4. U žáka s vývojovou poruchou učení rozhodne ředitel školy o použití slovního hodnocení na základě žádosti zákonného zástupce žáka.</w:t>
      </w:r>
    </w:p>
    <w:p w:rsidR="00FA5799" w:rsidRPr="003A4193" w:rsidRDefault="00FA5799" w:rsidP="00FA5799">
      <w:pPr>
        <w:pStyle w:val="Odstavecaut"/>
        <w:tabs>
          <w:tab w:val="clear" w:pos="360"/>
        </w:tabs>
        <w:spacing w:before="0"/>
        <w:jc w:val="left"/>
        <w:rPr>
          <w:strike/>
        </w:rPr>
      </w:pPr>
      <w:r w:rsidRPr="003A4193">
        <w:t>Při použití slovního hodnocení se výsledky vzdělávání žáka v jednotlivých povinných a nepovi</w:t>
      </w:r>
      <w:r w:rsidRPr="003A4193">
        <w:t>n</w:t>
      </w:r>
      <w:r w:rsidRPr="003A4193">
        <w:t>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w:t>
      </w:r>
      <w:r w:rsidRPr="003A4193">
        <w:t>o</w:t>
      </w:r>
      <w:r w:rsidRPr="003A4193">
        <w:t>cení přístupu žáka ke vzdělávání i v souvislostech, které ovlivňují jeho výkon, a naznačení dalš</w:t>
      </w:r>
      <w:r w:rsidRPr="003A4193">
        <w:t>í</w:t>
      </w:r>
      <w:r w:rsidRPr="003A4193">
        <w:t>ho rozvoje žáka; obsahuje také zdůvodnění a doporučení, jak předcházet případným neúspěchům žáka a jak je překonávat. Výsledky vzdělávání žáka na konci prvního pololetí lze hodnotit souhrnně za všec</w:t>
      </w:r>
      <w:r w:rsidRPr="003A4193">
        <w:t>h</w:t>
      </w:r>
      <w:r w:rsidRPr="003A4193">
        <w:t>ny předměty. Slovní hodnocení lze použít i pro hodnocení chování žáka.</w:t>
      </w:r>
    </w:p>
    <w:p w:rsidR="00FA5799" w:rsidRPr="003A4193" w:rsidRDefault="00FA5799" w:rsidP="00FA5799">
      <w:r w:rsidRPr="003A4193">
        <w:lastRenderedPageBreak/>
        <w:t xml:space="preserve">3.5. Zásady pro vzájemné převedení klasifikace a slovního hodnocení </w:t>
      </w:r>
    </w:p>
    <w:p w:rsidR="00FA5799" w:rsidRPr="003A4193" w:rsidRDefault="00FA5799" w:rsidP="00FA5799">
      <w:pPr>
        <w:rPr>
          <w:sz w:val="20"/>
        </w:rPr>
      </w:pPr>
    </w:p>
    <w:p w:rsidR="00FA5799" w:rsidRPr="003A4193" w:rsidRDefault="00FA5799" w:rsidP="00FA5799"/>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FA5799" w:rsidRPr="003A4193" w:rsidTr="00071319">
        <w:tblPrEx>
          <w:tblCellMar>
            <w:top w:w="0" w:type="dxa"/>
            <w:bottom w:w="0" w:type="dxa"/>
          </w:tblCellMar>
        </w:tblPrEx>
        <w:tc>
          <w:tcPr>
            <w:tcW w:w="3936" w:type="dxa"/>
          </w:tcPr>
          <w:p w:rsidR="00FA5799" w:rsidRPr="003A4193" w:rsidRDefault="00FA5799" w:rsidP="00071319">
            <w:r w:rsidRPr="003A4193">
              <w:t>Prospěch</w:t>
            </w:r>
          </w:p>
          <w:p w:rsidR="00FA5799" w:rsidRPr="003A4193" w:rsidRDefault="00FA5799" w:rsidP="00071319">
            <w:pPr>
              <w:rPr>
                <w:b/>
              </w:rPr>
            </w:pP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pPr>
              <w:rPr>
                <w:b/>
              </w:rPr>
            </w:pPr>
            <w:r w:rsidRPr="003A4193">
              <w:rPr>
                <w:b/>
              </w:rPr>
              <w:t xml:space="preserve">Ovládnutí učiva </w:t>
            </w: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1 – výborný</w:t>
            </w:r>
          </w:p>
        </w:tc>
        <w:tc>
          <w:tcPr>
            <w:tcW w:w="5559" w:type="dxa"/>
          </w:tcPr>
          <w:p w:rsidR="00FA5799" w:rsidRPr="003A4193" w:rsidRDefault="00FA5799" w:rsidP="00071319">
            <w:r w:rsidRPr="003A4193">
              <w:t xml:space="preserve">ovládá bezpečně </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chvalitebný</w:t>
            </w:r>
          </w:p>
        </w:tc>
        <w:tc>
          <w:tcPr>
            <w:tcW w:w="5559" w:type="dxa"/>
          </w:tcPr>
          <w:p w:rsidR="00FA5799" w:rsidRPr="003A4193" w:rsidRDefault="00FA5799" w:rsidP="00071319">
            <w:r w:rsidRPr="003A4193">
              <w:t>ovládá</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dobrý</w:t>
            </w:r>
          </w:p>
        </w:tc>
        <w:tc>
          <w:tcPr>
            <w:tcW w:w="5559" w:type="dxa"/>
          </w:tcPr>
          <w:p w:rsidR="00FA5799" w:rsidRPr="003A4193" w:rsidRDefault="00FA5799" w:rsidP="00071319">
            <w:r w:rsidRPr="003A4193">
              <w:t>v podstatě ovládá</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4 – dostatečný</w:t>
            </w:r>
          </w:p>
        </w:tc>
        <w:tc>
          <w:tcPr>
            <w:tcW w:w="5559" w:type="dxa"/>
          </w:tcPr>
          <w:p w:rsidR="00FA5799" w:rsidRPr="003A4193" w:rsidRDefault="00FA5799" w:rsidP="00071319">
            <w:r w:rsidRPr="003A4193">
              <w:t>ovládá se značnými mezerami</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5 - nedostatečný</w:t>
            </w:r>
          </w:p>
        </w:tc>
        <w:tc>
          <w:tcPr>
            <w:tcW w:w="5559" w:type="dxa"/>
          </w:tcPr>
          <w:p w:rsidR="00FA5799" w:rsidRPr="003A4193" w:rsidRDefault="00FA5799" w:rsidP="00071319">
            <w:r w:rsidRPr="003A4193">
              <w:t>neovládá</w:t>
            </w:r>
          </w:p>
        </w:tc>
      </w:tr>
      <w:tr w:rsidR="00FA5799" w:rsidRPr="003A4193" w:rsidTr="00071319">
        <w:tblPrEx>
          <w:tblCellMar>
            <w:top w:w="0" w:type="dxa"/>
            <w:bottom w:w="0" w:type="dxa"/>
          </w:tblCellMar>
        </w:tblPrEx>
        <w:tc>
          <w:tcPr>
            <w:tcW w:w="3936" w:type="dxa"/>
          </w:tcPr>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pPr>
              <w:rPr>
                <w:b/>
              </w:rPr>
            </w:pPr>
            <w:r w:rsidRPr="003A4193">
              <w:rPr>
                <w:b/>
              </w:rPr>
              <w:t>Myšlení</w:t>
            </w: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1 – výborný</w:t>
            </w:r>
          </w:p>
        </w:tc>
        <w:tc>
          <w:tcPr>
            <w:tcW w:w="5559" w:type="dxa"/>
          </w:tcPr>
          <w:p w:rsidR="00FA5799" w:rsidRPr="003A4193" w:rsidRDefault="00FA5799" w:rsidP="00071319">
            <w:r w:rsidRPr="003A4193">
              <w:t>pohotový, bystrý, dobře chápe souvislosti, samostatný</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chvalitebný</w:t>
            </w:r>
          </w:p>
        </w:tc>
        <w:tc>
          <w:tcPr>
            <w:tcW w:w="5559" w:type="dxa"/>
          </w:tcPr>
          <w:p w:rsidR="00FA5799" w:rsidRPr="003A4193" w:rsidRDefault="00FA5799" w:rsidP="00071319">
            <w:r w:rsidRPr="003A4193">
              <w:t>uvažuje celkem samostatně</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dobrý</w:t>
            </w:r>
          </w:p>
        </w:tc>
        <w:tc>
          <w:tcPr>
            <w:tcW w:w="5559" w:type="dxa"/>
          </w:tcPr>
          <w:p w:rsidR="00FA5799" w:rsidRPr="003A4193" w:rsidRDefault="00FA5799" w:rsidP="00071319">
            <w:r w:rsidRPr="003A4193">
              <w:t>menší samostatnost v myšlení</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4 – dostatečný</w:t>
            </w:r>
          </w:p>
        </w:tc>
        <w:tc>
          <w:tcPr>
            <w:tcW w:w="5559" w:type="dxa"/>
          </w:tcPr>
          <w:p w:rsidR="00FA5799" w:rsidRPr="003A4193" w:rsidRDefault="00FA5799" w:rsidP="00071319">
            <w:r w:rsidRPr="003A4193">
              <w:t>nesamostatné myšlení, pouze s nápovědou</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5 - nedostatečný</w:t>
            </w:r>
          </w:p>
        </w:tc>
        <w:tc>
          <w:tcPr>
            <w:tcW w:w="5559" w:type="dxa"/>
          </w:tcPr>
          <w:p w:rsidR="00FA5799" w:rsidRPr="003A4193" w:rsidRDefault="00FA5799" w:rsidP="00071319">
            <w:r w:rsidRPr="003A4193">
              <w:t xml:space="preserve">odpovídá nesprávně i na </w:t>
            </w:r>
            <w:proofErr w:type="spellStart"/>
            <w:r w:rsidRPr="003A4193">
              <w:t>návodné</w:t>
            </w:r>
            <w:proofErr w:type="spellEnd"/>
            <w:r w:rsidRPr="003A4193">
              <w:t xml:space="preserve"> otázky</w:t>
            </w:r>
          </w:p>
        </w:tc>
      </w:tr>
      <w:tr w:rsidR="00FA5799" w:rsidRPr="003A4193" w:rsidTr="00071319">
        <w:tblPrEx>
          <w:tblCellMar>
            <w:top w:w="0" w:type="dxa"/>
            <w:bottom w:w="0" w:type="dxa"/>
          </w:tblCellMar>
        </w:tblPrEx>
        <w:tc>
          <w:tcPr>
            <w:tcW w:w="3936" w:type="dxa"/>
          </w:tcPr>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pPr>
              <w:rPr>
                <w:b/>
              </w:rPr>
            </w:pPr>
            <w:r w:rsidRPr="003A4193">
              <w:rPr>
                <w:b/>
              </w:rPr>
              <w:t>Vyjadřování</w:t>
            </w: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1 – výborný</w:t>
            </w:r>
          </w:p>
        </w:tc>
        <w:tc>
          <w:tcPr>
            <w:tcW w:w="5559" w:type="dxa"/>
          </w:tcPr>
          <w:p w:rsidR="00FA5799" w:rsidRPr="003A4193" w:rsidRDefault="00FA5799" w:rsidP="00071319">
            <w:r w:rsidRPr="003A4193">
              <w:t xml:space="preserve">výstižné a poměrně přesné </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chvalitebný</w:t>
            </w:r>
          </w:p>
        </w:tc>
        <w:tc>
          <w:tcPr>
            <w:tcW w:w="5559" w:type="dxa"/>
          </w:tcPr>
          <w:p w:rsidR="00FA5799" w:rsidRPr="003A4193" w:rsidRDefault="00FA5799" w:rsidP="00071319">
            <w:r w:rsidRPr="003A4193">
              <w:t>celkem výstižné</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dobrý</w:t>
            </w:r>
          </w:p>
        </w:tc>
        <w:tc>
          <w:tcPr>
            <w:tcW w:w="5559" w:type="dxa"/>
          </w:tcPr>
          <w:p w:rsidR="00FA5799" w:rsidRPr="003A4193" w:rsidRDefault="00FA5799" w:rsidP="00071319">
            <w:r w:rsidRPr="003A4193">
              <w:t>myšlenky vyjadřuje ne dost přesně</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4 – dostatečný</w:t>
            </w:r>
          </w:p>
        </w:tc>
        <w:tc>
          <w:tcPr>
            <w:tcW w:w="5559" w:type="dxa"/>
          </w:tcPr>
          <w:p w:rsidR="00FA5799" w:rsidRPr="003A4193" w:rsidRDefault="00FA5799" w:rsidP="00071319">
            <w:r w:rsidRPr="003A4193">
              <w:t>myšlenky vyjadřuje se značnými obtížemi</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5 - nedostatečný</w:t>
            </w:r>
          </w:p>
        </w:tc>
        <w:tc>
          <w:tcPr>
            <w:tcW w:w="5559" w:type="dxa"/>
          </w:tcPr>
          <w:p w:rsidR="00FA5799" w:rsidRPr="003A4193" w:rsidRDefault="00FA5799" w:rsidP="00071319">
            <w:r w:rsidRPr="003A4193">
              <w:t xml:space="preserve">nedokáže se samostatně vyjádřit, i na </w:t>
            </w:r>
            <w:proofErr w:type="spellStart"/>
            <w:r w:rsidRPr="003A4193">
              <w:t>návodné</w:t>
            </w:r>
            <w:proofErr w:type="spellEnd"/>
            <w:r w:rsidRPr="003A4193">
              <w:t xml:space="preserve"> otázky odpovídá nesprávně</w:t>
            </w:r>
          </w:p>
        </w:tc>
      </w:tr>
      <w:tr w:rsidR="00FA5799" w:rsidRPr="003A4193" w:rsidTr="00071319">
        <w:tblPrEx>
          <w:tblCellMar>
            <w:top w:w="0" w:type="dxa"/>
            <w:bottom w:w="0" w:type="dxa"/>
          </w:tblCellMar>
        </w:tblPrEx>
        <w:tc>
          <w:tcPr>
            <w:tcW w:w="3936" w:type="dxa"/>
          </w:tcPr>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pPr>
              <w:rPr>
                <w:b/>
              </w:rPr>
            </w:pPr>
            <w:r w:rsidRPr="003A4193">
              <w:rPr>
                <w:b/>
              </w:rPr>
              <w:t>Celková aplikace vědomostí</w:t>
            </w: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1 – výborný</w:t>
            </w:r>
          </w:p>
        </w:tc>
        <w:tc>
          <w:tcPr>
            <w:tcW w:w="5559" w:type="dxa"/>
          </w:tcPr>
          <w:p w:rsidR="00FA5799" w:rsidRPr="003A4193" w:rsidRDefault="00FA5799" w:rsidP="00071319">
            <w:r w:rsidRPr="003A4193">
              <w:t xml:space="preserve">užívá vědomostí a spolehlivě a uvědoměle dovedností, pracuje samostatně, přesně a s jistotou </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chvalitebný</w:t>
            </w:r>
          </w:p>
        </w:tc>
        <w:tc>
          <w:tcPr>
            <w:tcW w:w="5559" w:type="dxa"/>
          </w:tcPr>
          <w:p w:rsidR="00FA5799" w:rsidRPr="003A4193" w:rsidRDefault="00FA5799" w:rsidP="00071319">
            <w:r w:rsidRPr="003A4193">
              <w:t>dovede používat vědomosti a dovednosti při řešení úk</w:t>
            </w:r>
            <w:r w:rsidRPr="003A4193">
              <w:t>o</w:t>
            </w:r>
            <w:r w:rsidRPr="003A4193">
              <w:t>lů, dopouští se jen menších chyb</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dobrý</w:t>
            </w:r>
          </w:p>
        </w:tc>
        <w:tc>
          <w:tcPr>
            <w:tcW w:w="5559" w:type="dxa"/>
          </w:tcPr>
          <w:p w:rsidR="00FA5799" w:rsidRPr="003A4193" w:rsidRDefault="00FA5799" w:rsidP="00071319">
            <w:r w:rsidRPr="003A4193">
              <w:t>řeší úkoly s pomocí učitele a s touto pomocí snadno překonává potíže a odstraňuje chyby</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4 – dostatečný</w:t>
            </w:r>
          </w:p>
        </w:tc>
        <w:tc>
          <w:tcPr>
            <w:tcW w:w="5559" w:type="dxa"/>
          </w:tcPr>
          <w:p w:rsidR="00FA5799" w:rsidRPr="003A4193" w:rsidRDefault="00FA5799" w:rsidP="00071319">
            <w:r w:rsidRPr="003A4193">
              <w:t>dělá podstatné chyby, nesnadno je překonává</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5 - nedostatečný</w:t>
            </w:r>
          </w:p>
        </w:tc>
        <w:tc>
          <w:tcPr>
            <w:tcW w:w="5559" w:type="dxa"/>
          </w:tcPr>
          <w:p w:rsidR="00FA5799" w:rsidRPr="003A4193" w:rsidRDefault="00FA5799" w:rsidP="00071319">
            <w:r w:rsidRPr="003A4193">
              <w:t>praktické úkoly nedokáže splnit ani s pomocí</w:t>
            </w:r>
          </w:p>
        </w:tc>
      </w:tr>
      <w:tr w:rsidR="00FA5799" w:rsidRPr="003A4193" w:rsidTr="00071319">
        <w:tblPrEx>
          <w:tblCellMar>
            <w:top w:w="0" w:type="dxa"/>
            <w:bottom w:w="0" w:type="dxa"/>
          </w:tblCellMar>
        </w:tblPrEx>
        <w:tc>
          <w:tcPr>
            <w:tcW w:w="3936" w:type="dxa"/>
          </w:tcPr>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Aktivita, zájem o učení</w:t>
            </w:r>
          </w:p>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1 – výborný</w:t>
            </w:r>
          </w:p>
        </w:tc>
        <w:tc>
          <w:tcPr>
            <w:tcW w:w="5559" w:type="dxa"/>
          </w:tcPr>
          <w:p w:rsidR="00FA5799" w:rsidRPr="003A4193" w:rsidRDefault="00FA5799" w:rsidP="00071319">
            <w:r w:rsidRPr="003A4193">
              <w:t>aktivní, učí se svědomitě a se zájmem</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chvalitebný</w:t>
            </w:r>
          </w:p>
        </w:tc>
        <w:tc>
          <w:tcPr>
            <w:tcW w:w="5559" w:type="dxa"/>
          </w:tcPr>
          <w:p w:rsidR="00FA5799" w:rsidRPr="003A4193" w:rsidRDefault="00FA5799" w:rsidP="00071319">
            <w:r w:rsidRPr="003A4193">
              <w:t>učí se svědomitě</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dobrý</w:t>
            </w:r>
          </w:p>
        </w:tc>
        <w:tc>
          <w:tcPr>
            <w:tcW w:w="5559" w:type="dxa"/>
          </w:tcPr>
          <w:p w:rsidR="00FA5799" w:rsidRPr="003A4193" w:rsidRDefault="00FA5799" w:rsidP="00071319">
            <w:r w:rsidRPr="003A4193">
              <w:t>k učení a práci nepotřebuje větších podnětů</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4 – dostatečný</w:t>
            </w:r>
          </w:p>
        </w:tc>
        <w:tc>
          <w:tcPr>
            <w:tcW w:w="5559" w:type="dxa"/>
          </w:tcPr>
          <w:p w:rsidR="00FA5799" w:rsidRPr="003A4193" w:rsidRDefault="00FA5799" w:rsidP="00071319">
            <w:r w:rsidRPr="003A4193">
              <w:t>malý zájem o učení, potřebuje stálé podněty</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5 - nedostatečný</w:t>
            </w:r>
          </w:p>
        </w:tc>
        <w:tc>
          <w:tcPr>
            <w:tcW w:w="5559" w:type="dxa"/>
          </w:tcPr>
          <w:p w:rsidR="00FA5799" w:rsidRPr="003A4193" w:rsidRDefault="00FA5799" w:rsidP="00071319">
            <w:r w:rsidRPr="003A4193">
              <w:t>pomoc a pobízení k učení jsou zatím neúčinné</w:t>
            </w:r>
          </w:p>
        </w:tc>
      </w:tr>
      <w:tr w:rsidR="00FA5799" w:rsidRPr="003A4193" w:rsidTr="00071319">
        <w:tblPrEx>
          <w:tblCellMar>
            <w:top w:w="0" w:type="dxa"/>
            <w:bottom w:w="0" w:type="dxa"/>
          </w:tblCellMar>
        </w:tblPrEx>
        <w:tc>
          <w:tcPr>
            <w:tcW w:w="3936" w:type="dxa"/>
          </w:tcPr>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t>Chování</w:t>
            </w:r>
          </w:p>
          <w:p w:rsidR="00FA5799" w:rsidRPr="003A4193" w:rsidRDefault="00FA5799" w:rsidP="00071319"/>
        </w:tc>
        <w:tc>
          <w:tcPr>
            <w:tcW w:w="5559" w:type="dxa"/>
          </w:tcPr>
          <w:p w:rsidR="00FA5799" w:rsidRPr="003A4193" w:rsidRDefault="00FA5799" w:rsidP="00071319"/>
        </w:tc>
      </w:tr>
      <w:tr w:rsidR="00FA5799" w:rsidRPr="003A4193" w:rsidTr="00071319">
        <w:tblPrEx>
          <w:tblCellMar>
            <w:top w:w="0" w:type="dxa"/>
            <w:bottom w:w="0" w:type="dxa"/>
          </w:tblCellMar>
        </w:tblPrEx>
        <w:tc>
          <w:tcPr>
            <w:tcW w:w="3936" w:type="dxa"/>
          </w:tcPr>
          <w:p w:rsidR="00FA5799" w:rsidRPr="003A4193" w:rsidRDefault="00FA5799" w:rsidP="00071319">
            <w:r w:rsidRPr="003A4193">
              <w:lastRenderedPageBreak/>
              <w:t>1 – velmi dobré</w:t>
            </w:r>
          </w:p>
        </w:tc>
        <w:tc>
          <w:tcPr>
            <w:tcW w:w="5559" w:type="dxa"/>
          </w:tcPr>
          <w:p w:rsidR="00FA5799" w:rsidRPr="003A4193" w:rsidRDefault="00FA5799" w:rsidP="00071319">
            <w:r w:rsidRPr="003A4193">
              <w:t>Uvědoměle dodržuje pravidla chování a ustanovení vnitřního řádu školy. Méně závažných přestupků se d</w:t>
            </w:r>
            <w:r w:rsidRPr="003A4193">
              <w:t>o</w:t>
            </w:r>
            <w:r w:rsidRPr="003A4193">
              <w:t>pouští ojediněle. Žák je však přístupný výchovnému působení a snaží se své chyby napravit.</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2 - uspokojivé</w:t>
            </w:r>
          </w:p>
        </w:tc>
        <w:tc>
          <w:tcPr>
            <w:tcW w:w="5559" w:type="dxa"/>
          </w:tcPr>
          <w:p w:rsidR="00FA5799" w:rsidRPr="003A4193" w:rsidRDefault="00FA5799" w:rsidP="00071319">
            <w:r w:rsidRPr="003A4193">
              <w:t>Chování žáka je v rozporu s pravidly chování a s ust</w:t>
            </w:r>
            <w:r w:rsidRPr="003A4193">
              <w:t>a</w:t>
            </w:r>
            <w:r w:rsidRPr="003A4193">
              <w:t>noveními vnitřního řádu školy. Žák se dopustí závažn</w:t>
            </w:r>
            <w:r w:rsidRPr="003A4193">
              <w:t>é</w:t>
            </w:r>
            <w:r w:rsidRPr="003A4193">
              <w:t>ho přestupku proti pravidlům slušného chování nebo vnitřnímu řádu školy; nebo se opakovaně dopustí méně závažných přestupků. Zpravidla se přes důtku třídního učitele školy dopouští dalších přestupků, narušuje v</w:t>
            </w:r>
            <w:r w:rsidRPr="003A4193">
              <w:t>ý</w:t>
            </w:r>
            <w:r w:rsidRPr="003A4193">
              <w:t>chovně vzdělávací činnost školy. Ohrožuje bezpečnost a zdraví svoje nebo jiných osob.</w:t>
            </w:r>
          </w:p>
        </w:tc>
      </w:tr>
      <w:tr w:rsidR="00FA5799" w:rsidRPr="003A4193" w:rsidTr="00071319">
        <w:tblPrEx>
          <w:tblCellMar>
            <w:top w:w="0" w:type="dxa"/>
            <w:bottom w:w="0" w:type="dxa"/>
          </w:tblCellMar>
        </w:tblPrEx>
        <w:tc>
          <w:tcPr>
            <w:tcW w:w="3936" w:type="dxa"/>
          </w:tcPr>
          <w:p w:rsidR="00FA5799" w:rsidRPr="003A4193" w:rsidRDefault="00FA5799" w:rsidP="00071319">
            <w:r w:rsidRPr="003A4193">
              <w:t>3 - neuspokojivé</w:t>
            </w:r>
          </w:p>
        </w:tc>
        <w:tc>
          <w:tcPr>
            <w:tcW w:w="5559" w:type="dxa"/>
          </w:tcPr>
          <w:p w:rsidR="00FA5799" w:rsidRPr="003A4193" w:rsidRDefault="00FA5799" w:rsidP="00071319">
            <w:r w:rsidRPr="003A4193">
              <w:t>Chování žáka ve škole je v příkrém rozporu s pravidly slušného chování. Dopustí se takových závažných př</w:t>
            </w:r>
            <w:r w:rsidRPr="003A4193">
              <w:t>e</w:t>
            </w:r>
            <w:r w:rsidRPr="003A4193">
              <w:t>stupků proti školnímu řádu nebo provinění, že je jimi vážně ohrožena výchova nebo bezpečnost a zdraví jiných osob. Záměrně narušuje hrubým způsobem v</w:t>
            </w:r>
            <w:r w:rsidRPr="003A4193">
              <w:t>ý</w:t>
            </w:r>
            <w:r w:rsidRPr="003A4193">
              <w:t>chovně vzdělávací činnost školy. Zpravidla se přes důtku ředitele školy dopouští dalších přestupků.</w:t>
            </w:r>
          </w:p>
        </w:tc>
      </w:tr>
    </w:tbl>
    <w:p w:rsidR="00FA5799" w:rsidRPr="003A4193" w:rsidRDefault="00FA5799" w:rsidP="00FA5799"/>
    <w:p w:rsidR="00FA5799" w:rsidRPr="003A4193" w:rsidRDefault="00FA5799" w:rsidP="00FA5799">
      <w:r w:rsidRPr="003A4193">
        <w:t>3.6 Klasifikaci výsledků vzdělávání žáka v jednotlivých předmětech a chování žáka lze dop</w:t>
      </w:r>
      <w:r w:rsidRPr="003A4193">
        <w:t>l</w:t>
      </w:r>
      <w:r w:rsidRPr="003A4193">
        <w:t>nit slovním hodnocením, které bude obsahovat i hodnocení klíčových kompetencí vymezených Rámcovým vzdělávacím programem pro základní vzdělávání.</w:t>
      </w:r>
    </w:p>
    <w:p w:rsidR="00FA5799" w:rsidRPr="003A4193" w:rsidRDefault="00FA5799" w:rsidP="00FA5799">
      <w:pPr>
        <w:rPr>
          <w:b/>
          <w:u w:val="single"/>
        </w:rPr>
      </w:pPr>
    </w:p>
    <w:p w:rsidR="00FA5799" w:rsidRDefault="00FA5799" w:rsidP="00FA5799">
      <w:pPr>
        <w:rPr>
          <w:b/>
          <w:u w:val="single"/>
        </w:rPr>
      </w:pPr>
    </w:p>
    <w:p w:rsidR="003A4193" w:rsidRPr="003A4193" w:rsidRDefault="003A4193" w:rsidP="00FA5799">
      <w:pPr>
        <w:rPr>
          <w:b/>
          <w:u w:val="single"/>
        </w:rPr>
      </w:pPr>
    </w:p>
    <w:p w:rsidR="00FA5799" w:rsidRPr="003A4193" w:rsidRDefault="00FA5799" w:rsidP="00FA5799">
      <w:pPr>
        <w:rPr>
          <w:b/>
          <w:u w:val="single"/>
        </w:rPr>
      </w:pPr>
      <w:r w:rsidRPr="003A4193">
        <w:rPr>
          <w:b/>
          <w:u w:val="single"/>
        </w:rPr>
        <w:t>4. Způsob hodnocení žáků se speciálními vzdělávacími potřebami</w:t>
      </w:r>
    </w:p>
    <w:p w:rsidR="00FA5799" w:rsidRPr="003A4193" w:rsidRDefault="00FA5799" w:rsidP="00FA5799">
      <w:pPr>
        <w:rPr>
          <w:b/>
          <w:u w:val="single"/>
        </w:rPr>
      </w:pPr>
    </w:p>
    <w:p w:rsidR="00FA5799" w:rsidRPr="003A4193" w:rsidRDefault="00FA5799" w:rsidP="00FA5799">
      <w:r w:rsidRPr="003A4193">
        <w:t>4.1. Způsob hodnocení a klasifikace žáka vychází ze znalosti příznaků postižení a uplatňuje se ve všech vyučovacích předmětech, ve kterých se projevuje postižení žáka, a na obou stupních z</w:t>
      </w:r>
      <w:r w:rsidRPr="003A4193">
        <w:t>á</w:t>
      </w:r>
      <w:r w:rsidRPr="003A4193">
        <w:t>kladní školy.</w:t>
      </w:r>
    </w:p>
    <w:p w:rsidR="00FA5799" w:rsidRPr="003A4193" w:rsidRDefault="00FA5799" w:rsidP="00FA5799">
      <w:r w:rsidRPr="003A4193">
        <w:t>4.2. Při způsobu hodnocení a klasifikaci žáků pedagogičtí pracovníci zvýrazňují motivační slo</w:t>
      </w:r>
      <w:r w:rsidRPr="003A4193">
        <w:t>ž</w:t>
      </w:r>
      <w:r w:rsidRPr="003A4193">
        <w:t>ku hodnocení, hodnotí jevy, které žák zvládl. Při hodnocení se doporučuje užívat různých forem hodnocení, např. bodové ohodnocení, hodnocení s uvedením počtu chyb apod.</w:t>
      </w:r>
    </w:p>
    <w:p w:rsidR="00FA5799" w:rsidRPr="003A4193" w:rsidRDefault="00FA5799" w:rsidP="00FA5799">
      <w:r w:rsidRPr="003A4193">
        <w:t>4.3. Při klasifikaci žáků se doporučuje upřednostnit širší slovní hodnocení. Způsob hodnocení pr</w:t>
      </w:r>
      <w:r w:rsidRPr="003A4193">
        <w:t>o</w:t>
      </w:r>
      <w:r w:rsidRPr="003A4193">
        <w:t>jedná třídní učitel a výchovný poradce s ostatními vyučujícími.</w:t>
      </w:r>
    </w:p>
    <w:p w:rsidR="00FA5799" w:rsidRPr="003A4193" w:rsidRDefault="00FA5799" w:rsidP="00FA5799">
      <w:r w:rsidRPr="003A4193">
        <w:t>4.4. Třídní učitel sdělí vhodným způsobem ostatním žákům ve třídě podstatu individuálního př</w:t>
      </w:r>
      <w:r w:rsidRPr="003A4193">
        <w:t>í</w:t>
      </w:r>
      <w:r w:rsidRPr="003A4193">
        <w:t>stupu a způsobu hodnocení a klasifikace žáka.</w:t>
      </w:r>
    </w:p>
    <w:p w:rsidR="00FA5799" w:rsidRPr="003A4193" w:rsidRDefault="00FA5799" w:rsidP="00FA5799">
      <w:r w:rsidRPr="003A4193">
        <w:t>4.5. Vyučující respektuje doporučené způsoby práce a hodnocení žáka, popsané ve zprávě o ps</w:t>
      </w:r>
      <w:r w:rsidRPr="003A4193">
        <w:t>y</w:t>
      </w:r>
      <w:r w:rsidRPr="003A4193">
        <w:t>chologickém vyšetření. Volí takové způsoby prověřování znalostí žáka, ve kterých se co nejméně projevuje zdravotní postižení (např. doplňování jevů místo diktátů, ústní zkoušení místo píse</w:t>
      </w:r>
      <w:r w:rsidRPr="003A4193">
        <w:t>m</w:t>
      </w:r>
      <w:r w:rsidRPr="003A4193">
        <w:t>ných prací či naopak, zkrácený rozsah písemných prací,…).</w:t>
      </w:r>
    </w:p>
    <w:p w:rsidR="00FA5799" w:rsidRPr="003A4193" w:rsidRDefault="00FA5799" w:rsidP="00FA5799">
      <w:r w:rsidRPr="003A4193">
        <w:t>4.6. Podle druhu postižení využívá speciální metody, postupy, formy a prostředky vzdělávání a hodnocení, kompenzační, rehabilitační a učební pomůcky, speciální učebnice a didaktické mat</w:t>
      </w:r>
      <w:r w:rsidRPr="003A4193">
        <w:t>e</w:t>
      </w:r>
      <w:r w:rsidRPr="003A4193">
        <w:t>riály.</w:t>
      </w:r>
    </w:p>
    <w:p w:rsidR="00FA5799" w:rsidRPr="003A4193" w:rsidRDefault="00FA5799" w:rsidP="00FA5799">
      <w:pPr>
        <w:rPr>
          <w:b/>
        </w:rPr>
      </w:pPr>
    </w:p>
    <w:p w:rsidR="00FA5799" w:rsidRDefault="00FA5799" w:rsidP="00FA5799"/>
    <w:p w:rsidR="0027759B" w:rsidRPr="003A4193" w:rsidRDefault="0027759B" w:rsidP="00FA5799"/>
    <w:p w:rsidR="00FA5799" w:rsidRPr="003A4193" w:rsidRDefault="003A4193" w:rsidP="00FA5799">
      <w:pPr>
        <w:rPr>
          <w:b/>
          <w:u w:val="single"/>
        </w:rPr>
      </w:pPr>
      <w:proofErr w:type="gramStart"/>
      <w:r w:rsidRPr="003A4193">
        <w:rPr>
          <w:b/>
          <w:u w:val="single"/>
        </w:rPr>
        <w:lastRenderedPageBreak/>
        <w:t>V.</w:t>
      </w:r>
      <w:r w:rsidR="00FA5799" w:rsidRPr="003A4193">
        <w:rPr>
          <w:b/>
          <w:u w:val="single"/>
        </w:rPr>
        <w:t>III</w:t>
      </w:r>
      <w:proofErr w:type="gramEnd"/>
      <w:r w:rsidR="00FA5799" w:rsidRPr="003A4193">
        <w:rPr>
          <w:b/>
          <w:u w:val="single"/>
        </w:rPr>
        <w:t>.</w:t>
      </w:r>
      <w:r w:rsidRPr="003A4193">
        <w:rPr>
          <w:b/>
          <w:u w:val="single"/>
        </w:rPr>
        <w:t>-</w:t>
      </w:r>
      <w:r w:rsidR="00FA5799" w:rsidRPr="003A4193">
        <w:rPr>
          <w:b/>
          <w:u w:val="single"/>
        </w:rPr>
        <w:t xml:space="preserve"> Podrobnosti o komis</w:t>
      </w:r>
      <w:r w:rsidR="008B32C2">
        <w:rPr>
          <w:b/>
          <w:u w:val="single"/>
        </w:rPr>
        <w:t>ionálních a opravných zkouškách</w:t>
      </w:r>
    </w:p>
    <w:p w:rsidR="00FA5799" w:rsidRPr="003A4193" w:rsidRDefault="00FA5799" w:rsidP="00FA5799">
      <w:r w:rsidRPr="003A4193">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A5799" w:rsidRPr="003A4193" w:rsidRDefault="00FA5799" w:rsidP="00FA5799"/>
    <w:p w:rsidR="00FA5799" w:rsidRPr="003A4193" w:rsidRDefault="00FA5799" w:rsidP="00FA5799">
      <w:r w:rsidRPr="003A4193">
        <w:t>2. Opravné zkoušky se konají nejpozději do konce příslušného školního roku v termínu stanov</w:t>
      </w:r>
      <w:r w:rsidRPr="003A4193">
        <w:t>e</w:t>
      </w:r>
      <w:r w:rsidRPr="003A4193">
        <w:t>ném ředitelem školy. Žák může v jednom dni skládat pouze jednu opravnou zkoušku. Opravné zkoušky jsou komisionální.</w:t>
      </w:r>
    </w:p>
    <w:p w:rsidR="00FA5799" w:rsidRPr="003A4193" w:rsidRDefault="00FA5799" w:rsidP="00FA5799"/>
    <w:p w:rsidR="00FA5799" w:rsidRPr="003A4193" w:rsidRDefault="00FA5799" w:rsidP="00FA5799">
      <w:r w:rsidRPr="003A4193">
        <w:t>3. Žák, který nevykoná opravnou zkoušku úspěšně nebo se k jejímu konání nedostaví, neprospěl. Ze závažných důvodů může ředitel školy žákovi stanovit náhradní termín opravné zkoušky ne</w:t>
      </w:r>
      <w:r w:rsidRPr="003A4193">
        <w:t>j</w:t>
      </w:r>
      <w:r w:rsidRPr="003A4193">
        <w:t>později do 15. září následujícího školního roku. Do té doby je žák zařazen do nejbližšího vyššího ročníku, popřípadě znovu do devátého ročníku.</w:t>
      </w:r>
    </w:p>
    <w:p w:rsidR="00FA5799" w:rsidRPr="003A4193" w:rsidRDefault="00FA5799" w:rsidP="00FA5799"/>
    <w:p w:rsidR="00FA5799" w:rsidRPr="003A4193" w:rsidRDefault="00FA5799" w:rsidP="00FA5799">
      <w:r w:rsidRPr="003A4193">
        <w:t>4. V odůvodněných případech může krajský úřad rozhodnout o konání opravné zkoušky a kom</w:t>
      </w:r>
      <w:r w:rsidRPr="003A4193">
        <w:t>i</w:t>
      </w:r>
      <w:r w:rsidRPr="003A4193">
        <w:t>sionálního přezkoušení na jiné základní škole. Zkoušky se na žádost krajského úřadu účastní školní inspektor.</w:t>
      </w:r>
    </w:p>
    <w:p w:rsidR="00FA5799" w:rsidRPr="003A4193" w:rsidRDefault="00FA5799" w:rsidP="00FA5799"/>
    <w:p w:rsidR="00FA5799" w:rsidRPr="003A4193" w:rsidRDefault="00FA5799" w:rsidP="00FA5799"/>
    <w:p w:rsidR="00FA5799" w:rsidRPr="003A4193" w:rsidRDefault="00FA5799" w:rsidP="00FA5799">
      <w:pPr>
        <w:rPr>
          <w:b/>
        </w:rPr>
      </w:pPr>
      <w:r w:rsidRPr="003A4193">
        <w:rPr>
          <w:b/>
        </w:rPr>
        <w:t>Odlišnosti pro individuální vzdělávání</w:t>
      </w:r>
    </w:p>
    <w:p w:rsidR="00FA5799" w:rsidRPr="003A4193" w:rsidRDefault="00FA5799" w:rsidP="00FA5799">
      <w:pPr>
        <w:rPr>
          <w:b/>
        </w:rPr>
      </w:pPr>
    </w:p>
    <w:p w:rsidR="00FA5799" w:rsidRPr="003A4193" w:rsidRDefault="00FA5799" w:rsidP="00FA5799">
      <w:r w:rsidRPr="003A4193">
        <w:t>Pokud je ve třídě školy vzděláván individuálně integrovaný žák, vytvoří ředitel školy podmí</w:t>
      </w:r>
      <w:r w:rsidRPr="003A4193">
        <w:t>n</w:t>
      </w:r>
      <w:r w:rsidRPr="003A4193">
        <w:t>ky odpovídající individuálním vzdělávacím potřebám žáka vedoucí k jeho všestrannému rozvoji.</w:t>
      </w:r>
    </w:p>
    <w:p w:rsidR="00FA5799" w:rsidRPr="003A4193" w:rsidRDefault="00FA5799" w:rsidP="00FA5799"/>
    <w:p w:rsidR="00FA5799" w:rsidRPr="003A4193" w:rsidRDefault="00FA5799" w:rsidP="00FA5799"/>
    <w:p w:rsidR="00FA5799" w:rsidRPr="003A4193" w:rsidRDefault="00FA5799" w:rsidP="00FA5799">
      <w:pPr>
        <w:rPr>
          <w:b/>
        </w:rPr>
      </w:pPr>
      <w:r w:rsidRPr="003A4193">
        <w:rPr>
          <w:b/>
        </w:rPr>
        <w:t>Zkoušky při plnění povinné školní docházky v zahraničí nebo v zahraniční škole na území ČR</w:t>
      </w:r>
    </w:p>
    <w:p w:rsidR="00FA5799" w:rsidRPr="003A4193" w:rsidRDefault="00FA5799" w:rsidP="00FA5799">
      <w:pPr>
        <w:rPr>
          <w:b/>
        </w:rPr>
      </w:pPr>
    </w:p>
    <w:p w:rsidR="00FA5799" w:rsidRPr="003A4193" w:rsidRDefault="00FA5799" w:rsidP="00FA5799">
      <w:r w:rsidRPr="003A4193">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w:t>
      </w:r>
      <w:r w:rsidRPr="003A4193">
        <w:t>e</w:t>
      </w:r>
      <w:r w:rsidRPr="003A4193">
        <w:t>né při diplomatické misi České republiky (dále jen "zkoušející škola"). Zkouška se koná:</w:t>
      </w:r>
      <w:r w:rsidRPr="003A4193">
        <w:br/>
      </w:r>
      <w:r w:rsidRPr="003A4193">
        <w:br/>
        <w:t>a) ve všech ročnících ze vzdělávacího obsahu vzdělávacího oboru Český jazyk a literatura, st</w:t>
      </w:r>
      <w:r w:rsidRPr="003A4193">
        <w:t>a</w:t>
      </w:r>
      <w:r w:rsidRPr="003A4193">
        <w:t>noveného Rámcovým vzdělávacím programem pro základní vzdělávání,</w:t>
      </w:r>
    </w:p>
    <w:p w:rsidR="00FA5799" w:rsidRPr="003A4193" w:rsidRDefault="00FA5799" w:rsidP="00FA5799">
      <w:r w:rsidRPr="003A4193">
        <w:t>b) v posledních dvou ročnících prvního stupně ze vzdělávacího obsahu vlastivědné povahy vzt</w:t>
      </w:r>
      <w:r w:rsidRPr="003A4193">
        <w:t>a</w:t>
      </w:r>
      <w:r w:rsidRPr="003A4193">
        <w:t>hujícího se k České republice vzdělávacího oboru Člověk a jeho svět, stanoveného Rámcovým vzdělávacím programem pro základní vzdělávání,</w:t>
      </w:r>
    </w:p>
    <w:p w:rsidR="00FA5799" w:rsidRPr="003A4193" w:rsidRDefault="00FA5799" w:rsidP="00FA5799">
      <w:r w:rsidRPr="003A4193">
        <w:t>c) na druhém stupni ze vzdělávacího obsahu vztahujícího se k České republice vzdělávacího oboru Dějepis a ze vzdělávacího obsahu vztahujícího se k České republice vzdělávacího oboru Z</w:t>
      </w:r>
      <w:r w:rsidRPr="003A4193">
        <w:t>e</w:t>
      </w:r>
      <w:r w:rsidRPr="003A4193">
        <w:t>měpis, stanovených Rámcovým vzdělávacím programem pro základní vzdělávání.</w:t>
      </w:r>
    </w:p>
    <w:p w:rsidR="00FA5799" w:rsidRPr="003A4193" w:rsidRDefault="00FA5799" w:rsidP="00FA5799">
      <w:pPr>
        <w:spacing w:after="240"/>
      </w:pPr>
    </w:p>
    <w:p w:rsidR="00FA5799" w:rsidRPr="003A4193" w:rsidRDefault="00FA5799" w:rsidP="00FA5799">
      <w:pPr>
        <w:spacing w:after="240"/>
      </w:pPr>
      <w:r w:rsidRPr="003A4193">
        <w:t xml:space="preserve"> (2) Před konáním zkoušky předloží zákonný zástupce žáka řediteli zkoušející školy vysvědčení žáka ze školy mimo území České republiky, včetně jeho překladu do českého jazyka, a to za o</w:t>
      </w:r>
      <w:r w:rsidRPr="003A4193">
        <w:t>b</w:t>
      </w:r>
      <w:r w:rsidRPr="003A4193">
        <w:t>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3A4193">
        <w:br/>
      </w:r>
      <w:r w:rsidRPr="003A4193">
        <w:lastRenderedPageBreak/>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3A4193">
        <w:br/>
      </w:r>
      <w:r w:rsidRPr="003A4193">
        <w:br/>
        <w:t>(4) Pokračuje-li žák, který konal zkoušky podle odstavce 1, v plnění povinné školní docházky v kmenové škole, zařadí ho ředitel kmenové školy do příslušného ročníku podle výsledků zkoušek.</w:t>
      </w:r>
      <w:r w:rsidRPr="003A4193">
        <w:br/>
      </w:r>
      <w:r w:rsidRPr="003A4193">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A4193">
        <w:br/>
      </w:r>
      <w:r w:rsidRPr="003A4193">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w:t>
      </w:r>
      <w:r w:rsidRPr="003A4193">
        <w:t>o</w:t>
      </w:r>
      <w:r w:rsidRPr="003A4193">
        <w:t>gramu zkoušející školy, s výjimkou předmětů volitelných. Po vykonání zkoušky vydá ředitel zkoušející školy žákovi vysvědčení.</w:t>
      </w:r>
      <w:r w:rsidRPr="003A4193">
        <w:br/>
      </w:r>
      <w:r w:rsidRPr="003A4193">
        <w:br/>
        <w:t>(7) Pokud žák zkoušku podle odstavce 1 nekoná, doloží zákonný zástupce žáka řediteli kmen</w:t>
      </w:r>
      <w:r w:rsidRPr="003A4193">
        <w:t>o</w:t>
      </w:r>
      <w:r w:rsidRPr="003A4193">
        <w:t>vé školy plnění povinné školní docházky žáka předložením čestného prohlášení zákonného z</w:t>
      </w:r>
      <w:r w:rsidRPr="003A4193">
        <w:t>á</w:t>
      </w:r>
      <w:r w:rsidRPr="003A4193">
        <w:t>stupce o vzdělávání žáka v době pobytu v zahraničí, a to za období nejvýše dvou školních roků, v te</w:t>
      </w:r>
      <w:r w:rsidRPr="003A4193">
        <w:t>r</w:t>
      </w:r>
      <w:r w:rsidRPr="003A4193">
        <w:t>mínech stanovených ředitelem kmenové školy. Kmenová škola žákovi vysvědčení nevydává.</w:t>
      </w:r>
      <w:r w:rsidRPr="003A4193">
        <w:br/>
      </w:r>
      <w:r w:rsidRPr="003A4193">
        <w:br/>
        <w:t>(8) Pokračuje-li žák, který konal zkoušky podle odstavce 1, v plnění povinné školní docházky v kmenové škole, zařadí ho ředitel kmenové školy do příslušného ročníku podle výsledků zkoušek.</w:t>
      </w:r>
      <w:r w:rsidRPr="003A4193">
        <w:br/>
      </w:r>
      <w:r w:rsidRPr="003A4193">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A4193">
        <w:br/>
      </w:r>
    </w:p>
    <w:p w:rsidR="00FA5799" w:rsidRPr="003A4193" w:rsidRDefault="00FA5799" w:rsidP="00FA5799">
      <w:pPr>
        <w:spacing w:after="240"/>
      </w:pPr>
      <w:r w:rsidRPr="003A4193">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3A4193">
        <w:br/>
      </w:r>
      <w:r w:rsidRPr="003A4193">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w:t>
      </w:r>
      <w:r w:rsidRPr="003A4193">
        <w:t>š</w:t>
      </w:r>
      <w:r w:rsidRPr="003A4193">
        <w:t>ky vydá ředitel kmenové školy žákovi vysvědčení.</w:t>
      </w:r>
      <w:r w:rsidRPr="003A4193">
        <w:br/>
      </w:r>
      <w:r w:rsidRPr="003A4193">
        <w:br/>
        <w:t>(12) Pokračuje-li žák v plnění povinné školní docházky v kmenové škole, zařadí ho ředitel km</w:t>
      </w:r>
      <w:r w:rsidRPr="003A4193">
        <w:t>e</w:t>
      </w:r>
      <w:r w:rsidRPr="003A4193">
        <w:t>nové školy do příslušného ročníku podle výsledků zkoušek.</w:t>
      </w:r>
      <w:r w:rsidRPr="003A4193">
        <w:br/>
      </w:r>
    </w:p>
    <w:p w:rsidR="00FA5799" w:rsidRPr="003A4193" w:rsidRDefault="00FA5799" w:rsidP="00FA5799">
      <w:r w:rsidRPr="003A4193">
        <w:lastRenderedPageBreak/>
        <w:t>(13) Žákovi, který plní povinnou školní docházku ve škole mimo území České republiky podle § 38 odst. 1 písm. a) školského zákona a nekonal zkoušky, vydá ředitel kmenové školy vysvědčení, jestliže</w:t>
      </w:r>
      <w:r w:rsidRPr="003A4193">
        <w:br/>
      </w:r>
    </w:p>
    <w:p w:rsidR="00FA5799" w:rsidRPr="003A4193" w:rsidRDefault="00FA5799" w:rsidP="00FA5799">
      <w:r w:rsidRPr="003A4193">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FA5799" w:rsidRPr="003A4193" w:rsidRDefault="00FA5799" w:rsidP="00FA5799">
      <w:r w:rsidRPr="003A4193">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FA5799" w:rsidRPr="003A4193" w:rsidRDefault="00FA5799" w:rsidP="00FA5799">
      <w:pPr>
        <w:spacing w:after="240"/>
      </w:pPr>
    </w:p>
    <w:p w:rsidR="00FA5799" w:rsidRDefault="00FA5799" w:rsidP="00FA5799">
      <w:pPr>
        <w:spacing w:after="240"/>
        <w:rPr>
          <w:sz w:val="32"/>
        </w:rPr>
      </w:pPr>
      <w:r w:rsidRPr="003A4193">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w:t>
      </w:r>
      <w:r w:rsidRPr="003A4193">
        <w:t>a</w:t>
      </w:r>
      <w:r w:rsidRPr="003A4193">
        <w:t>hu hodnocen zahraniční školou na vysvědčení a v souladu s mezinárodní smlouvou nekonal zkoušky, ředitel kmenové školy vydá vysvědčení.</w:t>
      </w:r>
      <w:r w:rsidRPr="003A4193">
        <w:br/>
      </w:r>
      <w:r w:rsidRPr="003A4193">
        <w:br/>
        <w:t>(15) Ředitel kmenové školy vydá vysvědčení za období nejméně jedn</w:t>
      </w:r>
      <w:r w:rsidRPr="003A4193">
        <w:t>o</w:t>
      </w:r>
      <w:r w:rsidRPr="003A4193">
        <w:t>ho pololetí školního roku, nejdéle však za období dvou školních roků. Hodnocení ze vzdělávac</w:t>
      </w:r>
      <w:r w:rsidRPr="003A4193">
        <w:t>í</w:t>
      </w:r>
      <w:r w:rsidRPr="003A4193">
        <w:t>ho obsahu podle § 18 odst. 1 vyhlášky se na tomto vysvědčení uvede v případech podle odstavce 1 písm. a) a odstavce 2 v so</w:t>
      </w:r>
      <w:r w:rsidRPr="003A4193">
        <w:t>u</w:t>
      </w:r>
      <w:r w:rsidRPr="003A4193">
        <w:t>ladu s vysvědčením vydaným školou mimo území České republiky nebo zahraniční školou na území České republiky a v případě podle odstavce 1 písm. b) v souladu s osvědčením vydaným zahr</w:t>
      </w:r>
      <w:r w:rsidRPr="003A4193">
        <w:t>a</w:t>
      </w:r>
      <w:r w:rsidRPr="003A4193">
        <w:t>ničním poskytovatelem vzdělávacího obsahu podle § 18 odst. 1.</w:t>
      </w:r>
      <w:r w:rsidRPr="003A4193">
        <w:br/>
        <w:t>(16) Pokračuje-li žák, kterému ředitel kmenové školy vydal vysvědčení, v plnění povinné školní docházky v kmenové škole, zařadí jej ředitel kmenové školy do příslušn</w:t>
      </w:r>
      <w:r w:rsidRPr="003A4193">
        <w:t>é</w:t>
      </w:r>
      <w:r w:rsidRPr="003A4193">
        <w:t>ho ročníku na základě tohoto vysvědčení.</w:t>
      </w:r>
      <w:r w:rsidRPr="003A4193">
        <w:br/>
      </w:r>
      <w:r w:rsidRPr="003A4193">
        <w:br/>
        <w:t>(17) Žáka, který plnil povinnou školní docházku ve škole zřízené při diplomatické misi České republiky nebo konzulárním úřadu České republiky a pokračuje v plnění povinné školní dochá</w:t>
      </w:r>
      <w:r w:rsidRPr="003A4193">
        <w:t>z</w:t>
      </w:r>
      <w:r w:rsidRPr="003A4193">
        <w:t>ky v kmenové škole, zařadí ředitel kmenové školy do příslušného ročníku podle dosavadních výsledků vzdělávání doložených vysvědčením.</w:t>
      </w:r>
      <w:r w:rsidRPr="003A4193">
        <w:br/>
      </w:r>
      <w:r w:rsidRPr="003A4193">
        <w:br/>
        <w:t>(18) Žáka, na kterého se vztahuje povinná školní docházka a který nekonal zkoušky podle § 18 až 18b z jiných než touto vyhláškou stanovených důvodů, zařazuje ředitel kmenové školy do př</w:t>
      </w:r>
      <w:r w:rsidRPr="003A4193">
        <w:t>í</w:t>
      </w:r>
      <w:r w:rsidRPr="003A4193">
        <w:t>slušného ročníku po zjištění úrovně jeho dosavadního vzdělání a znalosti vyučovacího jazyka.</w:t>
      </w:r>
      <w:r w:rsidRPr="003A4193">
        <w:br/>
      </w:r>
    </w:p>
    <w:p w:rsidR="008B32C2" w:rsidRDefault="008B32C2" w:rsidP="00FA5799">
      <w:pPr>
        <w:spacing w:after="240"/>
        <w:rPr>
          <w:sz w:val="32"/>
        </w:rPr>
      </w:pPr>
    </w:p>
    <w:p w:rsidR="008B32C2" w:rsidRDefault="008B32C2" w:rsidP="00FA5799">
      <w:pPr>
        <w:spacing w:after="240"/>
        <w:rPr>
          <w:sz w:val="32"/>
        </w:rPr>
      </w:pPr>
    </w:p>
    <w:p w:rsidR="008B32C2" w:rsidRDefault="008B32C2" w:rsidP="00FA5799">
      <w:pPr>
        <w:spacing w:after="240"/>
        <w:rPr>
          <w:sz w:val="32"/>
        </w:rPr>
      </w:pPr>
    </w:p>
    <w:p w:rsidR="008B32C2" w:rsidRDefault="008B32C2" w:rsidP="00FA5799">
      <w:pPr>
        <w:spacing w:after="240"/>
        <w:rPr>
          <w:sz w:val="32"/>
        </w:rPr>
      </w:pPr>
    </w:p>
    <w:p w:rsidR="008B32C2" w:rsidRPr="003A4193" w:rsidRDefault="008B32C2" w:rsidP="00FA5799">
      <w:pPr>
        <w:spacing w:after="240"/>
        <w:rPr>
          <w:sz w:val="32"/>
        </w:rPr>
      </w:pPr>
    </w:p>
    <w:p w:rsidR="00FA5799" w:rsidRPr="003A4193" w:rsidRDefault="00FA5799" w:rsidP="00FA5799">
      <w:pPr>
        <w:rPr>
          <w:b/>
        </w:rPr>
      </w:pPr>
      <w:r w:rsidRPr="003A4193">
        <w:rPr>
          <w:b/>
        </w:rPr>
        <w:lastRenderedPageBreak/>
        <w:t>Odlišnosti pro komisionální přezkoušení na základní škole a pro opravné zkoušky</w:t>
      </w:r>
    </w:p>
    <w:p w:rsidR="00FA5799" w:rsidRPr="003A4193" w:rsidRDefault="00FA5799" w:rsidP="00FA5799"/>
    <w:p w:rsidR="00FA5799" w:rsidRPr="003A4193" w:rsidRDefault="00FA5799" w:rsidP="00FA5799">
      <w:r w:rsidRPr="003A4193">
        <w:t>1. Komisi pro komisionální přezkoušení jmenuje ředitel školy; v případě, že je vyučujícím dan</w:t>
      </w:r>
      <w:r w:rsidRPr="003A4193">
        <w:t>é</w:t>
      </w:r>
      <w:r w:rsidRPr="003A4193">
        <w:t>ho předmětu ředitel školy, jmenuje komisi krajský úřad.</w:t>
      </w:r>
    </w:p>
    <w:p w:rsidR="00FA5799" w:rsidRPr="003A4193" w:rsidRDefault="00FA5799" w:rsidP="00FA5799"/>
    <w:p w:rsidR="00FA5799" w:rsidRPr="003A4193" w:rsidRDefault="00FA5799" w:rsidP="00FA5799">
      <w:r w:rsidRPr="003A4193">
        <w:t>2. Komise je tříčlenná a tvoří ji:</w:t>
      </w:r>
    </w:p>
    <w:p w:rsidR="00FA5799" w:rsidRPr="003A4193" w:rsidRDefault="00FA5799" w:rsidP="00FA5799">
      <w:r w:rsidRPr="003A4193">
        <w:t>a) předseda, kterým je ředitel školy, popřípadě jím pověřený učitel zkoušející školy, nebo v př</w:t>
      </w:r>
      <w:r w:rsidRPr="003A4193">
        <w:t>í</w:t>
      </w:r>
      <w:r w:rsidRPr="003A4193">
        <w:t>padě, že vyučujícím daného předmětu je ředitel školy, krajským úřadem jmenovaný jiný pedag</w:t>
      </w:r>
      <w:r w:rsidRPr="003A4193">
        <w:t>o</w:t>
      </w:r>
      <w:r w:rsidRPr="003A4193">
        <w:t>gický pracovník školy,</w:t>
      </w:r>
    </w:p>
    <w:p w:rsidR="00FA5799" w:rsidRPr="003A4193" w:rsidRDefault="00FA5799" w:rsidP="00FA5799">
      <w:r w:rsidRPr="003A4193">
        <w:t>b) zkoušející učitel, jímž je vyučující daného předmětu ve třídě, v níž je žák zařazen, popřípadě jiný vyučující daného předmětu,</w:t>
      </w:r>
    </w:p>
    <w:p w:rsidR="00FA5799" w:rsidRPr="003A4193" w:rsidRDefault="00FA5799" w:rsidP="00FA5799">
      <w:r w:rsidRPr="003A4193">
        <w:t>c) přísedící, kterým je jiný vyučující daného předmětu nebo předmětu stejné vzdělávací oblasti stanovené Rámcovým vzdělávacím programem pro základní vzdělávání.</w:t>
      </w:r>
    </w:p>
    <w:p w:rsidR="00FA5799" w:rsidRPr="003A4193" w:rsidRDefault="00FA5799" w:rsidP="00FA5799"/>
    <w:p w:rsidR="00FA5799" w:rsidRPr="003A4193" w:rsidRDefault="00FA5799" w:rsidP="00FA5799">
      <w:r w:rsidRPr="003A4193">
        <w:t xml:space="preserve">3. Výsledek přezkoušení již nelze napadnout novou žádostí o přezkoušení. Výsledek přezkoušení stanoví komise hlasováním. Výsledek přezkoušení se vyjádří slovním </w:t>
      </w:r>
      <w:proofErr w:type="gramStart"/>
      <w:r w:rsidRPr="003A4193">
        <w:t>hodnocením,  nebo</w:t>
      </w:r>
      <w:proofErr w:type="gramEnd"/>
      <w:r w:rsidRPr="003A4193">
        <w:t xml:space="preserve"> stu</w:t>
      </w:r>
      <w:r w:rsidRPr="003A4193">
        <w:t>p</w:t>
      </w:r>
      <w:r w:rsidRPr="003A4193">
        <w:t>něm prospěchu. Ředitel školy sdělí výsledek přezkoušení prokazatelným způsobem žákovi a z</w:t>
      </w:r>
      <w:r w:rsidRPr="003A4193">
        <w:t>á</w:t>
      </w:r>
      <w:r w:rsidRPr="003A4193">
        <w:t>konnému zástupci žáka. V případě změny hodnocení na konci prvního nebo druhého pololetí se žákovi vydá nové vysvědčení.</w:t>
      </w:r>
    </w:p>
    <w:p w:rsidR="00FA5799" w:rsidRPr="003A4193" w:rsidRDefault="00FA5799" w:rsidP="00FA5799"/>
    <w:p w:rsidR="00FA5799" w:rsidRPr="003A4193" w:rsidRDefault="00FA5799" w:rsidP="00FA5799">
      <w:r w:rsidRPr="003A4193">
        <w:t>4. O přezkoušení se pořizuje protokol, který se stává součástí dokumentace školy.</w:t>
      </w:r>
    </w:p>
    <w:p w:rsidR="00FA5799" w:rsidRPr="003A4193" w:rsidRDefault="00FA5799" w:rsidP="00FA5799"/>
    <w:p w:rsidR="00FA5799" w:rsidRPr="003A4193" w:rsidRDefault="00FA5799" w:rsidP="00FA5799">
      <w:r w:rsidRPr="003A4193">
        <w:t>5. Žák může v jednom dni vykonat přezkoušení pouze z jednoho předmětu. Není-li možné žáka ze závažných důvodů ve stanoveném termínu přezkoušet, stanoví orgán jmenující komisi n</w:t>
      </w:r>
      <w:r w:rsidRPr="003A4193">
        <w:t>á</w:t>
      </w:r>
      <w:r w:rsidRPr="003A4193">
        <w:t>hradní termín přezkoušení.</w:t>
      </w:r>
    </w:p>
    <w:p w:rsidR="00FA5799" w:rsidRPr="003A4193" w:rsidRDefault="00FA5799" w:rsidP="00FA5799"/>
    <w:p w:rsidR="00FA5799" w:rsidRPr="003A4193" w:rsidRDefault="00FA5799" w:rsidP="00FA5799">
      <w:r w:rsidRPr="003A4193">
        <w:t>6. Konkrétní obsah a rozsah přezkoušení stanoví ředitel školy v souladu se školním vzdělávacím programem.</w:t>
      </w:r>
    </w:p>
    <w:p w:rsidR="00FA5799" w:rsidRPr="003A4193" w:rsidRDefault="00FA5799" w:rsidP="00FA5799"/>
    <w:p w:rsidR="00FA5799" w:rsidRPr="003A4193" w:rsidRDefault="00FA5799" w:rsidP="00FA5799">
      <w:r w:rsidRPr="003A4193">
        <w:t>7. Vykonáním přezkoušení není dotčena možnost vykonat opravnou zkoušku.</w:t>
      </w:r>
    </w:p>
    <w:p w:rsidR="00FA5799" w:rsidRPr="003A4193" w:rsidRDefault="00FA5799" w:rsidP="00FA5799"/>
    <w:p w:rsidR="00FA5799" w:rsidRPr="003A4193" w:rsidRDefault="00FA5799" w:rsidP="00FA5799">
      <w:r w:rsidRPr="003A4193">
        <w:t xml:space="preserve">8. Tato ustanovení se obdobně vztahují také na vzdělávání žáků nižšího stupně šestiletého nebo osmiletého gymnázia, s výjimkami uvedenými ve vyhlášce o základním vzdělávání v § 1, 2, 4, 5, 7, 8, </w:t>
      </w:r>
      <w:smartTag w:uri="urn:schemas-microsoft-com:office:smarttags" w:element="metricconverter">
        <w:smartTagPr>
          <w:attr w:name="ProductID" w:val="22 a"/>
        </w:smartTagPr>
        <w:r w:rsidRPr="003A4193">
          <w:t>22 a</w:t>
        </w:r>
      </w:smartTag>
      <w:r w:rsidRPr="003A4193">
        <w:t xml:space="preserve"> 23.</w:t>
      </w:r>
    </w:p>
    <w:p w:rsidR="00FA5799" w:rsidRPr="003A4193" w:rsidRDefault="00FA5799" w:rsidP="00FA5799">
      <w:r w:rsidRPr="003A4193">
        <w:t>9. V případě, že zákonný zástupce žáka má pochybnosti o správnosti výsledku zkoušky, může požádat o přezkoušení podle § 22.</w:t>
      </w:r>
    </w:p>
    <w:p w:rsidR="00FA5799" w:rsidRPr="003A4193" w:rsidRDefault="00FA5799" w:rsidP="00FA5799"/>
    <w:p w:rsidR="00FA5799" w:rsidRPr="003A4193" w:rsidRDefault="00FA5799" w:rsidP="00FA5799"/>
    <w:p w:rsidR="00FA5799" w:rsidRPr="003A4193" w:rsidRDefault="003A4193" w:rsidP="00FA5799">
      <w:pPr>
        <w:rPr>
          <w:b/>
          <w:u w:val="single"/>
        </w:rPr>
      </w:pPr>
      <w:r w:rsidRPr="003A4193">
        <w:rPr>
          <w:b/>
          <w:u w:val="single"/>
        </w:rPr>
        <w:t xml:space="preserve">V. </w:t>
      </w:r>
      <w:r w:rsidR="00FA5799" w:rsidRPr="003A4193">
        <w:rPr>
          <w:b/>
          <w:u w:val="single"/>
        </w:rPr>
        <w:t>IV. Způsob získávání pod</w:t>
      </w:r>
      <w:r w:rsidR="008B32C2">
        <w:rPr>
          <w:b/>
          <w:u w:val="single"/>
        </w:rPr>
        <w:t>kladů pro hodnocení</w:t>
      </w:r>
    </w:p>
    <w:p w:rsidR="00FA5799" w:rsidRPr="003A4193" w:rsidRDefault="00FA5799" w:rsidP="00FA5799"/>
    <w:p w:rsidR="00FA5799" w:rsidRPr="003A4193" w:rsidRDefault="00FA5799" w:rsidP="00FA5799">
      <w:pPr>
        <w:pStyle w:val="BodyText2"/>
        <w:spacing w:before="0" w:line="240" w:lineRule="auto"/>
        <w:jc w:val="left"/>
      </w:pPr>
      <w:r w:rsidRPr="003A4193">
        <w:t xml:space="preserve">1. Při celkové klasifikaci přihlíží učitel k věkovým zvláštnostem žáka i k tomu, že žák mohl v průběhu klasifikačního období zakolísat v učebních výkonech pro určitou indispozici.      </w:t>
      </w:r>
    </w:p>
    <w:p w:rsidR="00FA5799" w:rsidRPr="003A4193" w:rsidRDefault="00FA5799" w:rsidP="00FA5799"/>
    <w:p w:rsidR="00FA5799" w:rsidRPr="003A4193" w:rsidRDefault="00FA5799" w:rsidP="00FA5799">
      <w:r w:rsidRPr="003A4193">
        <w:t>2. Hodnocení průběhu a výsledků vzdělávání a chování žáků pedagogickými pracovníky je jednoznačné, srozumitelné, srovnatelné s předem stanovenými kritérii, věcné, všestranné, pedag</w:t>
      </w:r>
      <w:r w:rsidRPr="003A4193">
        <w:t>o</w:t>
      </w:r>
      <w:r w:rsidRPr="003A4193">
        <w:t>gicky zdůvodněné, odborně správné a doložitelné.</w:t>
      </w:r>
    </w:p>
    <w:p w:rsidR="00FA5799" w:rsidRPr="003A4193" w:rsidRDefault="00FA5799" w:rsidP="00FA5799"/>
    <w:p w:rsidR="00FA5799" w:rsidRPr="003A4193" w:rsidRDefault="00FA5799" w:rsidP="00FA5799">
      <w:pPr>
        <w:pStyle w:val="BodyText2"/>
        <w:spacing w:before="0" w:line="240" w:lineRule="auto"/>
        <w:jc w:val="left"/>
      </w:pPr>
      <w:r w:rsidRPr="003A4193">
        <w:lastRenderedPageBreak/>
        <w:t xml:space="preserve">3. Podklady pro hodnocení a klasifikaci získávají </w:t>
      </w:r>
      <w:proofErr w:type="gramStart"/>
      <w:r w:rsidRPr="003A4193">
        <w:t>vyučující  zejména</w:t>
      </w:r>
      <w:proofErr w:type="gramEnd"/>
      <w:r w:rsidRPr="003A4193">
        <w:t>: soustavným diagnosti</w:t>
      </w:r>
      <w:r w:rsidRPr="003A4193">
        <w:t>c</w:t>
      </w:r>
      <w:r w:rsidRPr="003A4193">
        <w:t>kým pozorováním žáků, sledováním jeho   výkonů a připravenosti na vyučování, různými druhy zko</w:t>
      </w:r>
      <w:r w:rsidRPr="003A4193">
        <w:t>u</w:t>
      </w:r>
      <w:r w:rsidRPr="003A4193">
        <w:t>šek (písemné,   ústní, grafické, praktické, pohybové...), kontrolními  písemnými   pracemi, anal</w:t>
      </w:r>
      <w:r w:rsidRPr="003A4193">
        <w:t>ý</w:t>
      </w:r>
      <w:r w:rsidRPr="003A4193">
        <w:t xml:space="preserve">zou výsledků různých činností žáků, konzultacemi s   ostatními vyučujícími a podle potřeby i psychologickými a   zdravotnickými pracovníky. </w:t>
      </w:r>
    </w:p>
    <w:p w:rsidR="00FA5799" w:rsidRPr="003A4193" w:rsidRDefault="00FA5799" w:rsidP="00FA5799"/>
    <w:p w:rsidR="00FA5799" w:rsidRPr="003A4193" w:rsidRDefault="00FA5799" w:rsidP="00FA5799">
      <w:r w:rsidRPr="003A4193">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FA5799" w:rsidRPr="003A4193" w:rsidRDefault="00FA5799" w:rsidP="00FA5799">
      <w:r w:rsidRPr="003A4193">
        <w:t>Není přípustné ústně přezkušovat žáky koncem klasifikačního období z látky celého tohoto o</w:t>
      </w:r>
      <w:r w:rsidRPr="003A4193">
        <w:t>b</w:t>
      </w:r>
      <w:r w:rsidRPr="003A4193">
        <w:t>dobí.</w:t>
      </w:r>
    </w:p>
    <w:p w:rsidR="00FA5799" w:rsidRPr="003A4193" w:rsidRDefault="00FA5799" w:rsidP="00FA5799">
      <w:r w:rsidRPr="003A4193">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FA5799" w:rsidRPr="003A4193" w:rsidRDefault="00FA5799" w:rsidP="00FA5799"/>
    <w:p w:rsidR="00FA5799" w:rsidRPr="003A4193" w:rsidRDefault="00FA5799" w:rsidP="00FA5799">
      <w:r w:rsidRPr="003A4193">
        <w:t>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w:t>
      </w:r>
      <w:r w:rsidRPr="003A4193">
        <w:t>c</w:t>
      </w:r>
      <w:r w:rsidRPr="003A4193">
        <w:t>kých činností oznámí žákovi nejpozději do 14 dnů. Učitel sděluje všechny známky, které bere v úvahu při celkové klasifikaci, zástupcům žáka a to zejména prostřednictvím zápisů do žáko</w:t>
      </w:r>
      <w:r w:rsidRPr="003A4193">
        <w:t>v</w:t>
      </w:r>
      <w:r w:rsidRPr="003A4193">
        <w:t xml:space="preserve">ské knížky   - současně se sdělováním známek žákům.      </w:t>
      </w:r>
    </w:p>
    <w:p w:rsidR="00FA5799" w:rsidRPr="003A4193" w:rsidRDefault="00FA5799" w:rsidP="00FA5799">
      <w:pPr>
        <w:rPr>
          <w:i/>
        </w:rPr>
      </w:pPr>
    </w:p>
    <w:p w:rsidR="00FA5799" w:rsidRPr="003A4193" w:rsidRDefault="00FA5799" w:rsidP="00FA5799">
      <w:pPr>
        <w:pStyle w:val="BodyText2"/>
        <w:spacing w:before="0" w:line="240" w:lineRule="auto"/>
        <w:jc w:val="left"/>
      </w:pPr>
      <w:r w:rsidRPr="003A4193">
        <w:t xml:space="preserve">6. Kontrolní písemné práce a další druhy zkoušek rozvrhne učitel rovnoměrně na celý školní rok, aby se nadměrně nenahromadily v určitých obdobích.   </w:t>
      </w:r>
    </w:p>
    <w:p w:rsidR="00FA5799" w:rsidRPr="003A4193" w:rsidRDefault="00FA5799" w:rsidP="00FA5799"/>
    <w:p w:rsidR="00FA5799" w:rsidRPr="003A4193" w:rsidRDefault="00FA5799" w:rsidP="00FA5799">
      <w:r w:rsidRPr="003A4193">
        <w:t>7. O termínu písemné zkoušky, která má trvat více než 25 minut, informuje vyučující žáky dostatečně dlouhou dobu předem. Ostatní vyučující o tom informuje formou zápisu do třídní kn</w:t>
      </w:r>
      <w:r w:rsidRPr="003A4193">
        <w:t>i</w:t>
      </w:r>
      <w:r w:rsidRPr="003A4193">
        <w:t>hy. V jednom dni mohou žáci konat jen jednu zkoušku uvedeného charakteru.</w:t>
      </w:r>
    </w:p>
    <w:p w:rsidR="00FA5799" w:rsidRPr="003A4193" w:rsidRDefault="00FA5799" w:rsidP="00FA5799"/>
    <w:p w:rsidR="00FA5799" w:rsidRPr="003A4193" w:rsidRDefault="00FA5799" w:rsidP="00FA5799">
      <w:r w:rsidRPr="003A4193">
        <w:t>8. Vyučující je povinen vést soustavnou evidenci o každé klasifikaci žáka průkazným způs</w:t>
      </w:r>
      <w:r w:rsidRPr="003A4193">
        <w:t>o</w:t>
      </w:r>
      <w:r w:rsidRPr="003A4193">
        <w:t xml:space="preserve">bem tak, aby mohl vždy doložit správnost </w:t>
      </w:r>
      <w:proofErr w:type="gramStart"/>
      <w:r w:rsidRPr="003A4193">
        <w:t>celkové  klasifikace</w:t>
      </w:r>
      <w:proofErr w:type="gramEnd"/>
      <w:r w:rsidRPr="003A4193">
        <w:t xml:space="preserve"> žáka i způsob získání zn</w:t>
      </w:r>
      <w:r w:rsidRPr="003A4193">
        <w:t>á</w:t>
      </w:r>
      <w:r w:rsidRPr="003A4193">
        <w:t>mek (ústní zkoušení,   písemné,...). V případě dlouhodobé nepřítomnosti nebo rozvázání   pracovního pom</w:t>
      </w:r>
      <w:r w:rsidRPr="003A4193">
        <w:t>ě</w:t>
      </w:r>
      <w:r w:rsidRPr="003A4193">
        <w:t>ru v průběhu klasifikačního období předá tento   klasifikační přehled zastupujícímu učiteli nebo v</w:t>
      </w:r>
      <w:r w:rsidRPr="003A4193">
        <w:t>e</w:t>
      </w:r>
      <w:r w:rsidRPr="003A4193">
        <w:t xml:space="preserve">dení školy.   </w:t>
      </w:r>
    </w:p>
    <w:p w:rsidR="00FA5799" w:rsidRPr="003A4193" w:rsidRDefault="00FA5799" w:rsidP="00FA5799"/>
    <w:p w:rsidR="00FA5799" w:rsidRPr="003A4193" w:rsidRDefault="00FA5799" w:rsidP="00FA5799">
      <w:r w:rsidRPr="003A4193">
        <w:t>9. Vyučující zajistí zapsání známek také do třídního katalogu a dbá o jejich úplnost. Do katal</w:t>
      </w:r>
      <w:r w:rsidRPr="003A4193">
        <w:t>o</w:t>
      </w:r>
      <w:r w:rsidRPr="003A4193">
        <w:t>gu jsou zapisovány známky z jednotlivých předmětů, udělená výchovná opatření a další údaje o chování žáka, jeho pracovní aktivitě a činnosti ve škole.</w:t>
      </w:r>
    </w:p>
    <w:p w:rsidR="00FA5799" w:rsidRPr="003A4193" w:rsidRDefault="00FA5799" w:rsidP="00FA5799"/>
    <w:p w:rsidR="00FA5799" w:rsidRPr="003A4193" w:rsidRDefault="00FA5799" w:rsidP="00FA5799">
      <w:r w:rsidRPr="003A4193">
        <w:t>10. Klasifikační stupeň určí učitel, který vyučuje příslušnému předmětu. Při dlouhodobějším pobytu žáka mimo školu (lázeňské léčení, léčebné pobyty, dočasné umístění v ústavech, apod.) v</w:t>
      </w:r>
      <w:r w:rsidRPr="003A4193">
        <w:t>y</w:t>
      </w:r>
      <w:r w:rsidRPr="003A4193">
        <w:t xml:space="preserve">učující respektuje známky žáka, které škole sdělí škola při instituci, kde byl žák umístěn; žák se znovu nepřezkušuje.      </w:t>
      </w:r>
    </w:p>
    <w:p w:rsidR="00FA5799" w:rsidRPr="003A4193" w:rsidRDefault="00FA5799" w:rsidP="00FA5799"/>
    <w:p w:rsidR="00FA5799" w:rsidRPr="003A4193" w:rsidRDefault="00FA5799" w:rsidP="00FA5799">
      <w:r w:rsidRPr="003A4193">
        <w:t xml:space="preserve">11. Při určování stupně prospěchu v jednotlivých předmětech na konci klasifikačního období se hodnotí kvalita práce a učební výsledky, jichž žák dosáhl za celé klasifikační období. </w:t>
      </w:r>
      <w:proofErr w:type="gramStart"/>
      <w:r w:rsidRPr="003A4193">
        <w:t>Stupeň  prospěchu</w:t>
      </w:r>
      <w:proofErr w:type="gramEnd"/>
      <w:r w:rsidRPr="003A4193">
        <w:t xml:space="preserve"> se neurčuje na základě průměru z klasifikace za příslušné   období. Výsledná známka za klasifikační období musí odpovídat známkám, které žák získal a které byly sděleny rodičům.      </w:t>
      </w:r>
    </w:p>
    <w:p w:rsidR="00FA5799" w:rsidRPr="003A4193" w:rsidRDefault="00FA5799" w:rsidP="00FA5799">
      <w:pPr>
        <w:pStyle w:val="BodyText2"/>
        <w:spacing w:before="0" w:line="240" w:lineRule="auto"/>
        <w:jc w:val="left"/>
      </w:pPr>
    </w:p>
    <w:p w:rsidR="00FA5799" w:rsidRPr="003A4193" w:rsidRDefault="00FA5799" w:rsidP="00FA5799">
      <w:r w:rsidRPr="003A4193">
        <w:t xml:space="preserve">12. Případy zaostávání žáků v učení a nedostatky v jejich chování se projednají v pedagogické radě, a to zpravidla k 15. listopadu a 15. dubnu. </w:t>
      </w:r>
    </w:p>
    <w:p w:rsidR="00FA5799" w:rsidRPr="003A4193" w:rsidRDefault="00FA5799" w:rsidP="00FA5799"/>
    <w:p w:rsidR="00FA5799" w:rsidRPr="003A4193" w:rsidRDefault="00FA5799" w:rsidP="00FA5799">
      <w:r w:rsidRPr="003A4193">
        <w:t>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w:t>
      </w:r>
      <w:r w:rsidRPr="003A4193">
        <w:t>u</w:t>
      </w:r>
      <w:r w:rsidRPr="003A4193">
        <w:t xml:space="preserve">šek, na klasifikaci v náhradním termínu apod.      </w:t>
      </w:r>
    </w:p>
    <w:p w:rsidR="00FA5799" w:rsidRPr="003A4193" w:rsidRDefault="00FA5799" w:rsidP="00FA5799"/>
    <w:p w:rsidR="00FA5799" w:rsidRPr="003A4193" w:rsidRDefault="00FA5799" w:rsidP="00FA5799">
      <w:r w:rsidRPr="003A4193">
        <w:t>14. Zákonné zástupce žáka informuje o prospěchu a chování žáka: třídní učitel a učitelé jednotl</w:t>
      </w:r>
      <w:r w:rsidRPr="003A4193">
        <w:t>i</w:t>
      </w:r>
      <w:r w:rsidRPr="003A4193">
        <w:t>vých předmětů v polovině prvního a druhého pololetí; třídní učitel nebo učitel, jestliže o to z</w:t>
      </w:r>
      <w:r w:rsidRPr="003A4193">
        <w:t>á</w:t>
      </w:r>
      <w:r w:rsidRPr="003A4193">
        <w:t xml:space="preserve">konní zástupci žáka požádají.      </w:t>
      </w:r>
    </w:p>
    <w:p w:rsidR="00FA5799" w:rsidRPr="003A4193" w:rsidRDefault="00FA5799" w:rsidP="00FA5799"/>
    <w:p w:rsidR="00FA5799" w:rsidRPr="003A4193" w:rsidRDefault="00FA5799" w:rsidP="00FA5799">
      <w:pPr>
        <w:pStyle w:val="BodyText2"/>
        <w:spacing w:before="0" w:line="240" w:lineRule="auto"/>
        <w:jc w:val="left"/>
      </w:pPr>
      <w:r w:rsidRPr="003A4193">
        <w:t>15.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w:t>
      </w:r>
      <w:r w:rsidRPr="003A4193">
        <w:t>d</w:t>
      </w:r>
      <w:r w:rsidRPr="003A4193">
        <w:t xml:space="preserve">nocení chování žáka jsou sdělovány pouze zástupcům žáka, nikoli veřejně.      </w:t>
      </w:r>
    </w:p>
    <w:p w:rsidR="00FA5799" w:rsidRPr="003A4193" w:rsidRDefault="00FA5799" w:rsidP="00FA5799"/>
    <w:p w:rsidR="00FA5799" w:rsidRPr="003A4193" w:rsidRDefault="00FA5799" w:rsidP="00FA5799">
      <w:r w:rsidRPr="003A4193">
        <w:t>16. V případě mimořádného zhoršení prospěchu žáka informuje rodiče vyučující předmětu be</w:t>
      </w:r>
      <w:r w:rsidRPr="003A4193">
        <w:t>z</w:t>
      </w:r>
      <w:r w:rsidRPr="003A4193">
        <w:t xml:space="preserve">prostředně a prokazatelným způsobem.      </w:t>
      </w:r>
    </w:p>
    <w:p w:rsidR="00FA5799" w:rsidRPr="003A4193" w:rsidRDefault="00FA5799" w:rsidP="00FA5799"/>
    <w:p w:rsidR="00FA5799" w:rsidRPr="003A4193" w:rsidRDefault="00FA5799" w:rsidP="00FA5799">
      <w:r w:rsidRPr="003A4193">
        <w:t xml:space="preserve">17. Pokud je klasifikace žáka stanovena na základě písemných </w:t>
      </w:r>
      <w:proofErr w:type="gramStart"/>
      <w:r w:rsidRPr="003A4193">
        <w:t>nebo  grafických</w:t>
      </w:r>
      <w:proofErr w:type="gramEnd"/>
      <w:r w:rsidRPr="003A4193">
        <w:t xml:space="preserve"> prací, vyučující tyto práce uschovávají po dobu, během   které se klasifikace žáka určuje nebo ve které se k ní mohou zákonní   zástupci žáka odvolat - tzn. celý školní rok včetně hlavních   prázdnin, v příp</w:t>
      </w:r>
      <w:r w:rsidRPr="003A4193">
        <w:t>a</w:t>
      </w:r>
      <w:r w:rsidRPr="003A4193">
        <w:t xml:space="preserve">dě žáků s odloženou klasifikací nebo opravnými   zkouškami až do 30. 10.  dalšího školního roku. Opravené písemné </w:t>
      </w:r>
      <w:proofErr w:type="gramStart"/>
      <w:r w:rsidRPr="003A4193">
        <w:t>práce  musí</w:t>
      </w:r>
      <w:proofErr w:type="gramEnd"/>
      <w:r w:rsidRPr="003A4193">
        <w:t xml:space="preserve"> být předloženy všem žákům a na požádání ve škole také rod</w:t>
      </w:r>
      <w:r w:rsidRPr="003A4193">
        <w:t>i</w:t>
      </w:r>
      <w:r w:rsidRPr="003A4193">
        <w:t xml:space="preserve">čům.      </w:t>
      </w:r>
    </w:p>
    <w:p w:rsidR="00FA5799" w:rsidRPr="003A4193" w:rsidRDefault="00FA5799" w:rsidP="00FA5799"/>
    <w:p w:rsidR="00FA5799" w:rsidRDefault="00FA5799" w:rsidP="00FA5799">
      <w:r w:rsidRPr="003A4193">
        <w:t xml:space="preserve">18. Vyučující dodržují zásady pedagogického taktu, zejména   - neklasifikují žáky ihned po jejich návratu do školy po nepřítomnosti delší než jeden týden, - žáci nemusí dopisovat </w:t>
      </w:r>
      <w:proofErr w:type="gramStart"/>
      <w:r w:rsidRPr="003A4193">
        <w:t>do  sešitů</w:t>
      </w:r>
      <w:proofErr w:type="gramEnd"/>
      <w:r w:rsidRPr="003A4193">
        <w:t xml:space="preserve"> látku za dobu nepřítomnosti, pokud to není jediný zdroj   informací, - účelem zkoušení není nach</w:t>
      </w:r>
      <w:r w:rsidRPr="003A4193">
        <w:t>á</w:t>
      </w:r>
      <w:r w:rsidRPr="003A4193">
        <w:t>zet mezery ve vědomostech   žáka, ale hodnotit to, co umí, - učitel klasifikuje jen probrané   učivo, zadávání nové látky k samostatnému nastudování celé třídě není   přípustné, - před prověř</w:t>
      </w:r>
      <w:r w:rsidRPr="003A4193">
        <w:t>o</w:t>
      </w:r>
      <w:r w:rsidRPr="003A4193">
        <w:t xml:space="preserve">váním znalostí musí mít žáci dostatek času   k naučení, procvičení a zažití učiva. - prověřování znalostí provádět až po dostatečném procvičení učiva.         </w:t>
      </w:r>
    </w:p>
    <w:p w:rsidR="00DD5024" w:rsidRPr="003A4193" w:rsidRDefault="00DD5024" w:rsidP="00FA5799"/>
    <w:p w:rsidR="00FA5799" w:rsidRPr="003A4193" w:rsidRDefault="00FA5799" w:rsidP="00FA5799">
      <w:pPr>
        <w:pStyle w:val="BodyText2"/>
        <w:spacing w:before="0" w:line="240" w:lineRule="auto"/>
        <w:jc w:val="left"/>
      </w:pPr>
      <w:r w:rsidRPr="003A4193">
        <w:t>19. Třídní učitelé (výchovný poradce) jsou povinni seznamovat ostatní vyučující s doporučením psychologických vyšetření, která mají vztah ke způsobu hodnocení a klasifikace žáka a způs</w:t>
      </w:r>
      <w:r w:rsidRPr="003A4193">
        <w:t>o</w:t>
      </w:r>
      <w:r w:rsidRPr="003A4193">
        <w:t>bu získávání podkladů. Údaje o nových vyšetřeních jsou součástí zpráv učitelů (nebo výcho</w:t>
      </w:r>
      <w:r w:rsidRPr="003A4193">
        <w:t>v</w:t>
      </w:r>
      <w:r w:rsidRPr="003A4193">
        <w:t xml:space="preserve">ného poradce) na pedagogické radě.         </w:t>
      </w:r>
    </w:p>
    <w:p w:rsidR="00FA5799" w:rsidRPr="003A4193" w:rsidRDefault="00FA5799" w:rsidP="00FA5799"/>
    <w:p w:rsidR="00FA5799" w:rsidRPr="003A4193" w:rsidRDefault="00FA5799" w:rsidP="00FA5799">
      <w:pPr>
        <w:pStyle w:val="BodyText2"/>
        <w:spacing w:before="0" w:line="240" w:lineRule="auto"/>
        <w:jc w:val="left"/>
      </w:pPr>
      <w:r w:rsidRPr="003A4193">
        <w:t xml:space="preserve">20. Klasifikace chování      </w:t>
      </w:r>
    </w:p>
    <w:p w:rsidR="00FA5799" w:rsidRPr="003A4193" w:rsidRDefault="00FA5799" w:rsidP="00FA5799">
      <w:pPr>
        <w:rPr>
          <w:i/>
        </w:rPr>
      </w:pPr>
    </w:p>
    <w:p w:rsidR="00FA5799" w:rsidRPr="003A4193" w:rsidRDefault="00FA5799" w:rsidP="00FA5799">
      <w:pPr>
        <w:pStyle w:val="BodyText2"/>
        <w:spacing w:before="0" w:line="240" w:lineRule="auto"/>
        <w:jc w:val="left"/>
      </w:pPr>
      <w:r w:rsidRPr="003A4193">
        <w:t>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w:t>
      </w:r>
      <w:r w:rsidRPr="003A4193">
        <w:t>i</w:t>
      </w:r>
      <w:r w:rsidRPr="003A4193">
        <w:t>em pro klasifikaci chování je dodržování pravidel chování (školní řád) včetně dodržování vnit</w:t>
      </w:r>
      <w:r w:rsidRPr="003A4193">
        <w:t>ř</w:t>
      </w:r>
      <w:r w:rsidRPr="003A4193">
        <w:t xml:space="preserve">ního řádu školy během klasifikačního období).    </w:t>
      </w:r>
    </w:p>
    <w:p w:rsidR="00FA5799" w:rsidRPr="003A4193" w:rsidRDefault="00FA5799" w:rsidP="00FA5799"/>
    <w:p w:rsidR="00FA5799" w:rsidRPr="003A4193" w:rsidRDefault="00FA5799" w:rsidP="00FA5799">
      <w:r w:rsidRPr="003A4193">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FA5799" w:rsidRPr="003A4193" w:rsidRDefault="00FA5799" w:rsidP="00FA5799"/>
    <w:p w:rsidR="00FA5799" w:rsidRPr="003A4193" w:rsidRDefault="00FA5799" w:rsidP="00FA5799">
      <w:r w:rsidRPr="003A4193">
        <w:t>Stupeň 1 (velmi dobré) Žák uvědoměle dodržuje pravidla chování a ustanovení vnitřního řádu školy. Méně závažných přestupků se dopouští ojediněle. Žák je však přístupný výchovnému p</w:t>
      </w:r>
      <w:r w:rsidRPr="003A4193">
        <w:t>ů</w:t>
      </w:r>
      <w:r w:rsidRPr="003A4193">
        <w:t xml:space="preserve">sobení a snaží se své chyby napravit.         </w:t>
      </w:r>
    </w:p>
    <w:p w:rsidR="00FA5799" w:rsidRPr="003A4193" w:rsidRDefault="00FA5799" w:rsidP="00FA5799">
      <w:pPr>
        <w:pStyle w:val="BodyText2"/>
        <w:spacing w:before="0" w:line="240" w:lineRule="auto"/>
        <w:jc w:val="left"/>
      </w:pPr>
    </w:p>
    <w:p w:rsidR="00FA5799" w:rsidRPr="003A4193" w:rsidRDefault="00FA5799" w:rsidP="00FA5799">
      <w:r w:rsidRPr="003A4193">
        <w:t>Stupeň 2 (uspokojivé) Chování žáka je v rozporu s pravidly chování a s ustanoveními školního řádu. Žák se dopustí závažného přestupku proti pravidlům slušného chování nebo školního ř</w:t>
      </w:r>
      <w:r w:rsidRPr="003A4193">
        <w:t>á</w:t>
      </w:r>
      <w:r w:rsidRPr="003A4193">
        <w:t>du;   nebo se opakovaně dopustí méně závažných přestupků. Zpravidla se přes důtku tří</w:t>
      </w:r>
      <w:r w:rsidRPr="003A4193">
        <w:t>d</w:t>
      </w:r>
      <w:r w:rsidRPr="003A4193">
        <w:t>ního učitele školy dopouští dalších přestupků, narušuje výchovně vzdělávací činnost školy. Ohrožuje bezpe</w:t>
      </w:r>
      <w:r w:rsidRPr="003A4193">
        <w:t>č</w:t>
      </w:r>
      <w:r w:rsidRPr="003A4193">
        <w:t xml:space="preserve">nost a zdraví svoje, nebo jiných osob.     </w:t>
      </w:r>
    </w:p>
    <w:p w:rsidR="00FA5799" w:rsidRPr="003A4193" w:rsidRDefault="00FA5799" w:rsidP="00FA5799"/>
    <w:p w:rsidR="00FA5799" w:rsidRPr="003A4193" w:rsidRDefault="00FA5799" w:rsidP="00FA5799">
      <w:r w:rsidRPr="003A4193">
        <w:t xml:space="preserve"> Stupeň 3 (neuspokojivé) Chování žáka ve škole je v příkrém rozporu s pravidly slušného chov</w:t>
      </w:r>
      <w:r w:rsidRPr="003A4193">
        <w:t>á</w:t>
      </w:r>
      <w:r w:rsidRPr="003A4193">
        <w:t>ní. Dopustí se takových závažných přestupků proti školnímu řádu nebo provinění, že je jimi vá</w:t>
      </w:r>
      <w:r w:rsidRPr="003A4193">
        <w:t>ž</w:t>
      </w:r>
      <w:r w:rsidRPr="003A4193">
        <w:t>ně ohrožena výchova, nebo bezpečnost a zdraví jiných osob. Záměrně narušuje hrubým způs</w:t>
      </w:r>
      <w:r w:rsidRPr="003A4193">
        <w:t>o</w:t>
      </w:r>
      <w:r w:rsidRPr="003A4193">
        <w:t xml:space="preserve">bem výchovně vzdělávací činnost školy. Zpravidla se přes důtku ředitele školy dopouští dalších přestupků.      </w:t>
      </w:r>
    </w:p>
    <w:p w:rsidR="00FA5799" w:rsidRPr="003A4193" w:rsidRDefault="00FA5799" w:rsidP="00FA5799">
      <w:r w:rsidRPr="003A4193">
        <w:t xml:space="preserve">                                                                       </w:t>
      </w:r>
    </w:p>
    <w:p w:rsidR="00FA5799" w:rsidRPr="003A4193" w:rsidRDefault="00FA5799" w:rsidP="00FA5799"/>
    <w:p w:rsidR="00FA5799" w:rsidRPr="003A4193" w:rsidRDefault="003A4193" w:rsidP="00FA5799">
      <w:proofErr w:type="gramStart"/>
      <w:r w:rsidRPr="003A4193">
        <w:rPr>
          <w:b/>
          <w:u w:val="single"/>
        </w:rPr>
        <w:t>V.</w:t>
      </w:r>
      <w:r w:rsidR="00FA5799" w:rsidRPr="003A4193">
        <w:rPr>
          <w:b/>
          <w:u w:val="single"/>
        </w:rPr>
        <w:t>V.</w:t>
      </w:r>
      <w:r w:rsidRPr="003A4193">
        <w:rPr>
          <w:b/>
          <w:u w:val="single"/>
        </w:rPr>
        <w:t>-</w:t>
      </w:r>
      <w:r w:rsidR="00FA5799" w:rsidRPr="003A4193">
        <w:rPr>
          <w:b/>
          <w:u w:val="single"/>
        </w:rPr>
        <w:t xml:space="preserve"> Způsob</w:t>
      </w:r>
      <w:proofErr w:type="gramEnd"/>
      <w:r w:rsidR="00FA5799" w:rsidRPr="003A4193">
        <w:rPr>
          <w:b/>
          <w:u w:val="single"/>
        </w:rPr>
        <w:t xml:space="preserve"> hodnocení žáků se speciálními vzdělávacími potřebami</w:t>
      </w:r>
    </w:p>
    <w:p w:rsidR="00FA5799" w:rsidRPr="003A4193" w:rsidRDefault="00FA5799" w:rsidP="00FA5799"/>
    <w:p w:rsidR="00FA5799" w:rsidRPr="003A4193" w:rsidRDefault="00FA5799" w:rsidP="00FA5799"/>
    <w:p w:rsidR="00FA5799" w:rsidRPr="003A4193" w:rsidRDefault="00FA5799" w:rsidP="00FA5799">
      <w:r w:rsidRPr="003A4193">
        <w:t>1. Žákem se speciálními vzdělávacími potřebami je osoba se zdravotním postižením, zdravotním zn</w:t>
      </w:r>
      <w:r w:rsidRPr="003A4193">
        <w:t>e</w:t>
      </w:r>
      <w:r w:rsidRPr="003A4193">
        <w:t>výhodněním nebo sociálním znevýhodněním. Zdravotním postižením je pro účely školských přepisů mentální, tělesné, zrakové nebo sluchové postižení, vady řeči, souběžné postižení více v</w:t>
      </w:r>
      <w:r w:rsidRPr="003A4193">
        <w:t>a</w:t>
      </w:r>
      <w:r w:rsidRPr="003A4193">
        <w:t>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w:t>
      </w:r>
      <w:r w:rsidRPr="003A4193">
        <w:t>z</w:t>
      </w:r>
      <w:r w:rsidRPr="003A4193">
        <w:t>kým sociálně kulturním postavením, ohrožení sociálně patologickými jevy, nařízená ústavní v</w:t>
      </w:r>
      <w:r w:rsidRPr="003A4193">
        <w:t>ý</w:t>
      </w:r>
      <w:r w:rsidRPr="003A4193">
        <w:t>chova nebo uložená ochranná výchova, nebo postavení azylanta a účastníka řízení o udělení az</w:t>
      </w:r>
      <w:r w:rsidRPr="003A4193">
        <w:t>y</w:t>
      </w:r>
      <w:r w:rsidRPr="003A4193">
        <w:t>lu na území České republiky.</w:t>
      </w:r>
    </w:p>
    <w:p w:rsidR="00FA5799" w:rsidRPr="003A4193" w:rsidRDefault="00FA5799" w:rsidP="00FA5799"/>
    <w:p w:rsidR="00FA5799" w:rsidRPr="003A4193" w:rsidRDefault="00FA5799" w:rsidP="00FA5799">
      <w:r w:rsidRPr="003A4193">
        <w:t>2. Děti, žáci a studenti se speciálními vzdělávacími potřebami mají právo na vytvoření nezby</w:t>
      </w:r>
      <w:r w:rsidRPr="003A4193">
        <w:t>t</w:t>
      </w:r>
      <w:r w:rsidRPr="003A4193">
        <w:t xml:space="preserve">ných podmínek při vzdělávání i klasifikaci a hodnocení. </w:t>
      </w:r>
    </w:p>
    <w:p w:rsidR="00FA5799" w:rsidRPr="003A4193" w:rsidRDefault="00FA5799" w:rsidP="00FA5799"/>
    <w:p w:rsidR="00FA5799" w:rsidRPr="003A4193" w:rsidRDefault="00FA5799" w:rsidP="00FA5799">
      <w:r w:rsidRPr="003A4193">
        <w:t>3. Při hodnocení žáků a studentů se speciálními vzdělávacími potřebami se přihlíží k povaze p</w:t>
      </w:r>
      <w:r w:rsidRPr="003A4193">
        <w:t>o</w:t>
      </w:r>
      <w:r w:rsidRPr="003A4193">
        <w:t xml:space="preserve">stižení nebo znevýhodnění. Vyučující respektují doporučení psychologických vyšetření žáků a uplatňují je při klasifikaci a hodnocení chování žáků a také volí vhodné a přiměřené způsoby získávání podkladů.      </w:t>
      </w:r>
    </w:p>
    <w:p w:rsidR="00FA5799" w:rsidRPr="003A4193" w:rsidRDefault="00FA5799" w:rsidP="00FA5799"/>
    <w:p w:rsidR="00FA5799" w:rsidRPr="003A4193" w:rsidRDefault="00FA5799" w:rsidP="00FA5799">
      <w:r w:rsidRPr="003A4193">
        <w:t xml:space="preserve">4. U žáka s vývojovou poruchou učení rozhodne ředitel školy o použití slovního hodnocení na základě žádosti zákonného zástupce žáka. </w:t>
      </w:r>
    </w:p>
    <w:p w:rsidR="00FA5799" w:rsidRPr="003A4193" w:rsidRDefault="00FA5799" w:rsidP="00FA5799"/>
    <w:p w:rsidR="00FA5799" w:rsidRPr="003A4193" w:rsidRDefault="00FA5799" w:rsidP="00FA5799">
      <w:r w:rsidRPr="003A4193">
        <w:t xml:space="preserve">5. Pro zjišťování úrovně žákových vědomostí a dovedností volí učitel takové formy a druhy zkoušení, které odpovídají schopnostem žáka a na něž nemá porucha negativní vliv. Kontrolní </w:t>
      </w:r>
      <w:r w:rsidRPr="003A4193">
        <w:lastRenderedPageBreak/>
        <w:t>práce a diktáty píší tito žáci po předchozí přípravě. Pokud je to nutné, nebude dítě s vývojovou poruchou vystavováno úkolům, v nichž vzhledem k poruše nemůže přiměřeně pracovat a pod</w:t>
      </w:r>
      <w:r w:rsidRPr="003A4193">
        <w:t>á</w:t>
      </w:r>
      <w:r w:rsidRPr="003A4193">
        <w:t xml:space="preserve">vat výkony odpovídající jeho předpokladům.                                                                           </w:t>
      </w:r>
    </w:p>
    <w:p w:rsidR="00FA5799" w:rsidRPr="003A4193" w:rsidRDefault="00FA5799" w:rsidP="00FA5799">
      <w:r w:rsidRPr="003A4193">
        <w:t xml:space="preserve">                                                                       </w:t>
      </w:r>
    </w:p>
    <w:p w:rsidR="00FA5799" w:rsidRPr="003A4193" w:rsidRDefault="00FA5799" w:rsidP="00FA5799">
      <w:r w:rsidRPr="003A4193">
        <w:t>6. Vyučující klade důraz na ten druh projevu, ve kterém má žák předpoklady podávat lepší výk</w:t>
      </w:r>
      <w:r w:rsidRPr="003A4193">
        <w:t>o</w:t>
      </w:r>
      <w:r w:rsidRPr="003A4193">
        <w:t xml:space="preserve">ny. Při klasifikaci se nevychází z prostého počtu chyb, ale z počtu jevů, které žák zvládl.      </w:t>
      </w:r>
    </w:p>
    <w:p w:rsidR="00FA5799" w:rsidRPr="003A4193" w:rsidRDefault="00FA5799" w:rsidP="00FA5799"/>
    <w:p w:rsidR="00FA5799" w:rsidRPr="003A4193" w:rsidRDefault="00FA5799" w:rsidP="00FA5799">
      <w:r w:rsidRPr="003A4193">
        <w:t xml:space="preserve">7. Klasifikace byla provázena hodnocením, </w:t>
      </w:r>
      <w:proofErr w:type="spellStart"/>
      <w:proofErr w:type="gramStart"/>
      <w:r w:rsidRPr="003A4193">
        <w:t>t.j</w:t>
      </w:r>
      <w:proofErr w:type="spellEnd"/>
      <w:r w:rsidRPr="003A4193">
        <w:t>.</w:t>
      </w:r>
      <w:proofErr w:type="gramEnd"/>
      <w:r w:rsidRPr="003A4193">
        <w:t xml:space="preserve">  vyjádřením pozitivních stránek výkonu, objasn</w:t>
      </w:r>
      <w:r w:rsidRPr="003A4193">
        <w:t>ě</w:t>
      </w:r>
      <w:r w:rsidRPr="003A4193">
        <w:t xml:space="preserve">ním podstaty neúspěchu, návodem, jak mezery a nedostatky překonávat,      </w:t>
      </w:r>
    </w:p>
    <w:p w:rsidR="00FA5799" w:rsidRPr="003A4193" w:rsidRDefault="00FA5799" w:rsidP="00FA5799"/>
    <w:p w:rsidR="00FA5799" w:rsidRPr="003A4193" w:rsidRDefault="00FA5799" w:rsidP="00FA5799">
      <w:r w:rsidRPr="003A4193">
        <w:t xml:space="preserve">8. Všechna navrhovaná pedagogická opatření se zásadně projednávají s rodiči a jejich souhlasný či nesouhlasný názor je respektován.      </w:t>
      </w:r>
    </w:p>
    <w:p w:rsidR="00FA5799" w:rsidRPr="003A4193" w:rsidRDefault="00FA5799" w:rsidP="00FA5799"/>
    <w:p w:rsidR="00FA5799" w:rsidRPr="003A4193" w:rsidRDefault="00FA5799" w:rsidP="00FA5799">
      <w:r w:rsidRPr="003A4193">
        <w:t xml:space="preserve">9. V hodnocení se přístup vyučujícího zaměřuje na pozitivní výkony žáka a tím na podporu jeho poznávací motivace k učení namísto jednostranného zdůrazňování chyb.                                             </w:t>
      </w:r>
    </w:p>
    <w:p w:rsidR="00FA5799" w:rsidRPr="003A4193" w:rsidRDefault="00FA5799" w:rsidP="00FA5799">
      <w:pPr>
        <w:pStyle w:val="DefinitionTerm"/>
        <w:widowControl/>
      </w:pPr>
    </w:p>
    <w:p w:rsidR="00FA5799" w:rsidRPr="003A4193" w:rsidRDefault="00FA5799" w:rsidP="00FA5799">
      <w:r w:rsidRPr="003A4193">
        <w:t>9. Vzdělávání žáků se speciálními vzdělávacími potřebami a žáků nadaných se řídí vyhláškou č. 48/2005 Sb., o základním vzdělávání, pokud není zvláštním právním předpisem stanoveno jinak.</w:t>
      </w:r>
    </w:p>
    <w:p w:rsidR="00FA5799" w:rsidRPr="003A4193" w:rsidRDefault="00FA5799" w:rsidP="00FA5799"/>
    <w:p w:rsidR="00FA5799" w:rsidRPr="003A4193" w:rsidRDefault="00FA5799" w:rsidP="00FA5799">
      <w:pPr>
        <w:rPr>
          <w:b/>
        </w:rPr>
      </w:pPr>
      <w:r w:rsidRPr="003A4193">
        <w:rPr>
          <w:b/>
        </w:rPr>
        <w:t>Hodnocení nadaných dětí, žáků a studentů</w:t>
      </w:r>
    </w:p>
    <w:p w:rsidR="00FA5799" w:rsidRPr="003A4193" w:rsidRDefault="00FA5799" w:rsidP="00FA5799">
      <w:pPr>
        <w:rPr>
          <w:b/>
          <w:u w:val="single"/>
        </w:rPr>
      </w:pPr>
    </w:p>
    <w:p w:rsidR="00FA5799" w:rsidRPr="003A4193" w:rsidRDefault="00FA5799" w:rsidP="00FA5799">
      <w:r w:rsidRPr="003A4193">
        <w:t>1. Ředitel školy může mimořádně nadaného nezletilého žáka přeřadit do vyššího ročníku bez a</w:t>
      </w:r>
      <w:r w:rsidRPr="003A4193">
        <w:t>b</w:t>
      </w:r>
      <w:r w:rsidRPr="003A4193">
        <w:t>solvování předchozího ročníku. Podmínkou přeřazení je vykonání zkoušek z učiva nebo části učiva ročníku, který žák nebo student nebude absolvovat. Obsah a rozsah zkoušek stanoví ředitel školy.</w:t>
      </w:r>
    </w:p>
    <w:p w:rsidR="00FA5799" w:rsidRPr="003A4193" w:rsidRDefault="00FA5799" w:rsidP="00FA5799"/>
    <w:p w:rsidR="00FA5799" w:rsidRPr="003A4193" w:rsidRDefault="00FA5799" w:rsidP="00FA5799">
      <w:r w:rsidRPr="003A4193">
        <w:t>2. Individuálně vzdělávaný žák koná za každé pololetí zkoušky z příslušného učiva, a to ve šk</w:t>
      </w:r>
      <w:r w:rsidRPr="003A4193">
        <w:t>o</w:t>
      </w:r>
      <w:r w:rsidRPr="003A4193">
        <w:t>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w:t>
      </w:r>
      <w:r w:rsidRPr="003A4193">
        <w:t>o</w:t>
      </w:r>
      <w:r w:rsidRPr="003A4193">
        <w:t>ly zruší povolení individuálního vzdělávání, pokud žák na konci druhého pololetí příslušného školního roku neprospěl, nebo nelze-li žáka hodnotit na konci pololetí ani v náhradním termínu.</w:t>
      </w:r>
    </w:p>
    <w:p w:rsidR="00A12D19" w:rsidRDefault="00A12D19"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9C5627" w:rsidRDefault="009C5627" w:rsidP="00544728">
      <w:pPr>
        <w:jc w:val="both"/>
        <w:rPr>
          <w:b/>
          <w:bCs/>
          <w:u w:val="single"/>
        </w:rPr>
      </w:pPr>
    </w:p>
    <w:p w:rsidR="00A12D19" w:rsidRPr="003A4193" w:rsidRDefault="00A12D19" w:rsidP="00544728">
      <w:pPr>
        <w:jc w:val="both"/>
        <w:rPr>
          <w:b/>
          <w:bCs/>
          <w:u w:val="single"/>
        </w:rPr>
      </w:pPr>
      <w:r w:rsidRPr="003A4193">
        <w:rPr>
          <w:b/>
          <w:bCs/>
          <w:u w:val="single"/>
        </w:rPr>
        <w:t>VI. Závěrečná ustanovení</w:t>
      </w:r>
    </w:p>
    <w:p w:rsidR="00A12D19" w:rsidRPr="003A4193" w:rsidRDefault="00A12D19" w:rsidP="00544728">
      <w:pPr>
        <w:jc w:val="both"/>
      </w:pPr>
    </w:p>
    <w:p w:rsidR="00A12D19" w:rsidRPr="003A4193" w:rsidRDefault="00C40720" w:rsidP="00544728">
      <w:pPr>
        <w:numPr>
          <w:ilvl w:val="0"/>
          <w:numId w:val="5"/>
        </w:numPr>
        <w:ind w:left="720"/>
        <w:jc w:val="both"/>
      </w:pPr>
      <w:r w:rsidRPr="003A4193">
        <w:t>Ruší</w:t>
      </w:r>
      <w:r w:rsidR="00A12D19" w:rsidRPr="003A4193">
        <w:t xml:space="preserve"> se předchozí znění </w:t>
      </w:r>
      <w:r w:rsidR="00341978">
        <w:t xml:space="preserve">školního řádu platného od </w:t>
      </w:r>
      <w:proofErr w:type="gramStart"/>
      <w:r w:rsidR="00341978">
        <w:t>1.9.2017</w:t>
      </w:r>
      <w:proofErr w:type="gramEnd"/>
      <w:r w:rsidR="00341978">
        <w:t xml:space="preserve"> </w:t>
      </w:r>
      <w:r w:rsidR="00A12D19" w:rsidRPr="003A4193">
        <w:t xml:space="preserve">. Uložení směrnice v archivu školy se řídí spisovým řádem školy. </w:t>
      </w:r>
    </w:p>
    <w:p w:rsidR="00A12D19" w:rsidRPr="003A4193" w:rsidRDefault="00A12D19" w:rsidP="00544728">
      <w:pPr>
        <w:numPr>
          <w:ilvl w:val="0"/>
          <w:numId w:val="5"/>
        </w:numPr>
        <w:ind w:left="720"/>
        <w:jc w:val="both"/>
      </w:pPr>
      <w:r w:rsidRPr="003A4193">
        <w:t xml:space="preserve">Směrnice nabývá účinnosti </w:t>
      </w:r>
      <w:proofErr w:type="gramStart"/>
      <w:r w:rsidRPr="003A4193">
        <w:t xml:space="preserve">dnem : </w:t>
      </w:r>
      <w:r w:rsidR="0011474F" w:rsidRPr="00FC657D">
        <w:t>1. 4. 2019</w:t>
      </w:r>
      <w:proofErr w:type="gramEnd"/>
    </w:p>
    <w:p w:rsidR="00A12D19" w:rsidRPr="003A4193" w:rsidRDefault="00A12D19" w:rsidP="00544728">
      <w:pPr>
        <w:numPr>
          <w:ilvl w:val="0"/>
          <w:numId w:val="5"/>
        </w:numPr>
        <w:ind w:left="720"/>
        <w:jc w:val="both"/>
      </w:pPr>
      <w:r w:rsidRPr="003A4193">
        <w:t>Podle § 30 školského zákona č. 561/2004 Sb. zveřejňuje ředitel školy tento řád následujícím způsobem: vyvěšením v hale školy a ve sborovně školy.</w:t>
      </w:r>
    </w:p>
    <w:p w:rsidR="00A12D19" w:rsidRPr="003A4193" w:rsidRDefault="00A12D19" w:rsidP="00544728">
      <w:pPr>
        <w:numPr>
          <w:ilvl w:val="0"/>
          <w:numId w:val="5"/>
        </w:numPr>
        <w:ind w:left="720"/>
        <w:jc w:val="both"/>
      </w:pPr>
      <w:r w:rsidRPr="003A4193">
        <w:t xml:space="preserve">Zaměstnanci školy s tímto řádem byli seznámeni na provozní poradě dne </w:t>
      </w:r>
      <w:r w:rsidR="0011474F" w:rsidRPr="0027759B">
        <w:t>11</w:t>
      </w:r>
      <w:r w:rsidR="00C40720" w:rsidRPr="0027759B">
        <w:t xml:space="preserve">. </w:t>
      </w:r>
      <w:r w:rsidR="0011474F" w:rsidRPr="0027759B">
        <w:t>3</w:t>
      </w:r>
      <w:r w:rsidR="00C40720" w:rsidRPr="0027759B">
        <w:t>. 2019</w:t>
      </w:r>
      <w:r w:rsidRPr="0027759B">
        <w:t>.</w:t>
      </w:r>
    </w:p>
    <w:p w:rsidR="0011474F" w:rsidRPr="003A4193" w:rsidRDefault="0011474F" w:rsidP="00544728">
      <w:pPr>
        <w:numPr>
          <w:ilvl w:val="0"/>
          <w:numId w:val="5"/>
        </w:numPr>
        <w:ind w:left="720"/>
        <w:jc w:val="both"/>
      </w:pPr>
      <w:r w:rsidRPr="003A4193">
        <w:t xml:space="preserve">Zástupci školské rady schválili tento řád </w:t>
      </w:r>
      <w:proofErr w:type="gramStart"/>
      <w:r w:rsidRPr="003A4193">
        <w:t>29.3.2019</w:t>
      </w:r>
      <w:proofErr w:type="gramEnd"/>
      <w:r w:rsidRPr="003A4193">
        <w:t xml:space="preserve"> </w:t>
      </w:r>
    </w:p>
    <w:p w:rsidR="00A12D19" w:rsidRPr="003A4193" w:rsidRDefault="00A12D19" w:rsidP="00544728">
      <w:pPr>
        <w:numPr>
          <w:ilvl w:val="0"/>
          <w:numId w:val="5"/>
        </w:numPr>
        <w:ind w:left="720"/>
        <w:jc w:val="both"/>
      </w:pPr>
      <w:r w:rsidRPr="003A4193">
        <w:t>Žáci školy byli s tímto řádem seznámeni třídními u</w:t>
      </w:r>
      <w:r w:rsidR="00C40720" w:rsidRPr="003A4193">
        <w:t xml:space="preserve">čiteli ve dne </w:t>
      </w:r>
      <w:proofErr w:type="gramStart"/>
      <w:r w:rsidR="0011474F" w:rsidRPr="0027759B">
        <w:t>1.4</w:t>
      </w:r>
      <w:r w:rsidR="00C40720" w:rsidRPr="0027759B">
        <w:t>. 2019</w:t>
      </w:r>
      <w:proofErr w:type="gramEnd"/>
      <w:r w:rsidR="00C40720" w:rsidRPr="003A4193">
        <w:t xml:space="preserve">, </w:t>
      </w:r>
      <w:r w:rsidRPr="003A4193">
        <w:t xml:space="preserve">seznámení je zaznamenáno v třídních knihách. </w:t>
      </w:r>
    </w:p>
    <w:p w:rsidR="00A12D19" w:rsidRPr="003A4193" w:rsidRDefault="00A12D19" w:rsidP="00544728">
      <w:pPr>
        <w:numPr>
          <w:ilvl w:val="0"/>
          <w:numId w:val="5"/>
        </w:numPr>
        <w:ind w:left="720"/>
        <w:jc w:val="both"/>
      </w:pPr>
      <w:r w:rsidRPr="003A4193">
        <w:t>Zákonní zástupci žáků byli informováni o vydání řádu školy i</w:t>
      </w:r>
      <w:r w:rsidR="00C40720" w:rsidRPr="003A4193">
        <w:t>nformací v žákovských knížkách</w:t>
      </w:r>
      <w:r w:rsidRPr="003A4193">
        <w:t xml:space="preserve"> a na webových stránkách školy.</w:t>
      </w:r>
    </w:p>
    <w:p w:rsidR="00A12D19" w:rsidRPr="003A4193" w:rsidRDefault="00A12D19" w:rsidP="00544728">
      <w:pPr>
        <w:jc w:val="both"/>
      </w:pPr>
    </w:p>
    <w:p w:rsidR="00A12D19" w:rsidRPr="003A4193" w:rsidRDefault="00A12D19" w:rsidP="00544728">
      <w:pPr>
        <w:jc w:val="both"/>
      </w:pPr>
    </w:p>
    <w:p w:rsidR="00A12D19" w:rsidRPr="003A4193" w:rsidRDefault="00A12D19" w:rsidP="00544728">
      <w:pPr>
        <w:jc w:val="both"/>
      </w:pPr>
      <w:r w:rsidRPr="003A4193">
        <w:t>V Třebíči dne</w:t>
      </w:r>
      <w:r w:rsidR="00C40720" w:rsidRPr="003A4193">
        <w:t xml:space="preserve"> </w:t>
      </w:r>
      <w:proofErr w:type="gramStart"/>
      <w:r w:rsidR="0027759B">
        <w:rPr>
          <w:shd w:val="clear" w:color="auto" w:fill="FFFFFF" w:themeFill="background1"/>
        </w:rPr>
        <w:t>29.3.2019</w:t>
      </w:r>
      <w:proofErr w:type="gramEnd"/>
    </w:p>
    <w:p w:rsidR="00A12D19" w:rsidRPr="003A4193" w:rsidRDefault="00A12D19" w:rsidP="00544728">
      <w:pPr>
        <w:jc w:val="both"/>
      </w:pPr>
    </w:p>
    <w:p w:rsidR="00A12D19" w:rsidRPr="003A4193" w:rsidRDefault="00A12D19" w:rsidP="00544728">
      <w:pPr>
        <w:rPr>
          <w:i/>
          <w:iCs/>
        </w:rPr>
      </w:pPr>
      <w:r w:rsidRPr="003A4193">
        <w:rPr>
          <w:i/>
          <w:iCs/>
        </w:rPr>
        <w:t xml:space="preserve"> </w:t>
      </w:r>
    </w:p>
    <w:p w:rsidR="00A12D19" w:rsidRPr="003A4193" w:rsidRDefault="00A12D19" w:rsidP="00544728">
      <w:pPr>
        <w:rPr>
          <w:i/>
          <w:iCs/>
        </w:rPr>
      </w:pPr>
    </w:p>
    <w:p w:rsidR="00A12D19" w:rsidRPr="003A4193" w:rsidRDefault="00A12D19" w:rsidP="00544728">
      <w:pPr>
        <w:rPr>
          <w:i/>
          <w:iCs/>
        </w:rPr>
      </w:pPr>
    </w:p>
    <w:p w:rsidR="00A12D19" w:rsidRPr="003A4193" w:rsidRDefault="00A12D19" w:rsidP="00544728">
      <w:pPr>
        <w:rPr>
          <w:i/>
          <w:iCs/>
        </w:rPr>
      </w:pPr>
    </w:p>
    <w:p w:rsidR="00A12D19" w:rsidRPr="003A4193" w:rsidRDefault="00A12D19" w:rsidP="00544728">
      <w:pPr>
        <w:rPr>
          <w:i/>
          <w:iCs/>
        </w:rPr>
      </w:pPr>
    </w:p>
    <w:p w:rsidR="00A12D19" w:rsidRPr="003A4193" w:rsidRDefault="00A12D19" w:rsidP="00544728">
      <w:pPr>
        <w:rPr>
          <w:i/>
          <w:iCs/>
        </w:rPr>
      </w:pPr>
    </w:p>
    <w:p w:rsidR="00A12D19" w:rsidRPr="003A4193" w:rsidRDefault="00A12D19" w:rsidP="00544728">
      <w:pPr>
        <w:rPr>
          <w:i/>
          <w:iCs/>
        </w:rPr>
      </w:pPr>
    </w:p>
    <w:p w:rsidR="00A12D19" w:rsidRPr="003A4193" w:rsidRDefault="0027759B" w:rsidP="00544728">
      <w:pPr>
        <w:pStyle w:val="Zkladntext"/>
      </w:pPr>
      <w:r>
        <w:t>Mgr. Jan Vaněk</w:t>
      </w:r>
    </w:p>
    <w:p w:rsidR="00A12D19" w:rsidRPr="003A4193" w:rsidRDefault="00A12D19" w:rsidP="00544728">
      <w:pPr>
        <w:pStyle w:val="Zkladntext"/>
      </w:pPr>
      <w:r w:rsidRPr="003A4193">
        <w:t>ředitel školy</w:t>
      </w: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pStyle w:val="Zkladntext"/>
      </w:pPr>
    </w:p>
    <w:p w:rsidR="00A12D19" w:rsidRPr="003A4193" w:rsidRDefault="00A12D19" w:rsidP="00544728">
      <w:pPr>
        <w:ind w:left="-851"/>
      </w:pPr>
    </w:p>
    <w:sectPr w:rsidR="00A12D19" w:rsidRPr="003A4193" w:rsidSect="00544728">
      <w:footerReference w:type="default" r:id="rId8"/>
      <w:pgSz w:w="11906" w:h="16838"/>
      <w:pgMar w:top="1701" w:right="1418" w:bottom="1701" w:left="56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8A" w:rsidRDefault="002E3F8A" w:rsidP="009C5627">
      <w:r>
        <w:separator/>
      </w:r>
    </w:p>
  </w:endnote>
  <w:endnote w:type="continuationSeparator" w:id="0">
    <w:p w:rsidR="002E3F8A" w:rsidRDefault="002E3F8A" w:rsidP="009C5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242963"/>
      <w:docPartObj>
        <w:docPartGallery w:val="Page Numbers (Bottom of Page)"/>
        <w:docPartUnique/>
      </w:docPartObj>
    </w:sdtPr>
    <w:sdtContent>
      <w:p w:rsidR="00071319" w:rsidRDefault="00071319">
        <w:pPr>
          <w:pStyle w:val="Zpat"/>
          <w:jc w:val="center"/>
        </w:pPr>
        <w:fldSimple w:instr=" PAGE   \* MERGEFORMAT ">
          <w:r w:rsidR="00B06E39">
            <w:rPr>
              <w:noProof/>
            </w:rPr>
            <w:t>28</w:t>
          </w:r>
        </w:fldSimple>
      </w:p>
    </w:sdtContent>
  </w:sdt>
  <w:p w:rsidR="00071319" w:rsidRDefault="000713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8A" w:rsidRDefault="002E3F8A" w:rsidP="009C5627">
      <w:r>
        <w:separator/>
      </w:r>
    </w:p>
  </w:footnote>
  <w:footnote w:type="continuationSeparator" w:id="0">
    <w:p w:rsidR="002E3F8A" w:rsidRDefault="002E3F8A" w:rsidP="009C5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E62"/>
    <w:multiLevelType w:val="hybridMultilevel"/>
    <w:tmpl w:val="E0E40C60"/>
    <w:lvl w:ilvl="0" w:tplc="1ECAA164">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FC05E37"/>
    <w:multiLevelType w:val="hybridMultilevel"/>
    <w:tmpl w:val="F738B98A"/>
    <w:lvl w:ilvl="0" w:tplc="94CAB504">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FEC05F0"/>
    <w:multiLevelType w:val="hybridMultilevel"/>
    <w:tmpl w:val="C04A605C"/>
    <w:lvl w:ilvl="0" w:tplc="4C34C082">
      <w:start w:val="2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1192509"/>
    <w:multiLevelType w:val="hybridMultilevel"/>
    <w:tmpl w:val="8990ED7E"/>
    <w:lvl w:ilvl="0" w:tplc="3746091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49D06F1"/>
    <w:multiLevelType w:val="hybridMultilevel"/>
    <w:tmpl w:val="E7F8D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990E79"/>
    <w:multiLevelType w:val="hybridMultilevel"/>
    <w:tmpl w:val="12DCD310"/>
    <w:lvl w:ilvl="0" w:tplc="A2DE8AE6">
      <w:start w:val="2"/>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nsid w:val="22B82566"/>
    <w:multiLevelType w:val="hybridMultilevel"/>
    <w:tmpl w:val="931ADA28"/>
    <w:lvl w:ilvl="0" w:tplc="D7CC70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486222"/>
    <w:multiLevelType w:val="hybridMultilevel"/>
    <w:tmpl w:val="D560434A"/>
    <w:lvl w:ilvl="0" w:tplc="42F63970">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2CE3618"/>
    <w:multiLevelType w:val="hybridMultilevel"/>
    <w:tmpl w:val="14D6C62C"/>
    <w:lvl w:ilvl="0" w:tplc="461642C0">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5302B90"/>
    <w:multiLevelType w:val="hybridMultilevel"/>
    <w:tmpl w:val="2DB028B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0A67027"/>
    <w:multiLevelType w:val="hybridMultilevel"/>
    <w:tmpl w:val="3B3484DC"/>
    <w:lvl w:ilvl="0" w:tplc="F53EF4FE">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6DA5194"/>
    <w:multiLevelType w:val="hybridMultilevel"/>
    <w:tmpl w:val="447CA9FC"/>
    <w:lvl w:ilvl="0" w:tplc="EEF6E29E">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B1D3F60"/>
    <w:multiLevelType w:val="hybridMultilevel"/>
    <w:tmpl w:val="F66042DC"/>
    <w:lvl w:ilvl="0" w:tplc="EE98E828">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5">
    <w:nsid w:val="628C50C9"/>
    <w:multiLevelType w:val="hybridMultilevel"/>
    <w:tmpl w:val="1B52A15C"/>
    <w:lvl w:ilvl="0" w:tplc="122A12CA">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4E73C04"/>
    <w:multiLevelType w:val="hybridMultilevel"/>
    <w:tmpl w:val="299A73DA"/>
    <w:lvl w:ilvl="0" w:tplc="60FABFFE">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B82253"/>
    <w:multiLevelType w:val="hybridMultilevel"/>
    <w:tmpl w:val="95902BE0"/>
    <w:lvl w:ilvl="0" w:tplc="44CCCF7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ADF22BD"/>
    <w:multiLevelType w:val="hybridMultilevel"/>
    <w:tmpl w:val="76C85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422FF3"/>
    <w:multiLevelType w:val="hybridMultilevel"/>
    <w:tmpl w:val="099E3B9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17"/>
  </w:num>
  <w:num w:numId="3">
    <w:abstractNumId w:val="3"/>
  </w:num>
  <w:num w:numId="4">
    <w:abstractNumId w:val="14"/>
  </w:num>
  <w:num w:numId="5">
    <w:abstractNumId w:val="8"/>
  </w:num>
  <w:num w:numId="6">
    <w:abstractNumId w:val="0"/>
  </w:num>
  <w:num w:numId="7">
    <w:abstractNumId w:val="1"/>
  </w:num>
  <w:num w:numId="8">
    <w:abstractNumId w:val="5"/>
  </w:num>
  <w:num w:numId="9">
    <w:abstractNumId w:val="2"/>
  </w:num>
  <w:num w:numId="10">
    <w:abstractNumId w:val="12"/>
  </w:num>
  <w:num w:numId="11">
    <w:abstractNumId w:val="13"/>
  </w:num>
  <w:num w:numId="12">
    <w:abstractNumId w:val="7"/>
  </w:num>
  <w:num w:numId="13">
    <w:abstractNumId w:val="9"/>
  </w:num>
  <w:num w:numId="14">
    <w:abstractNumId w:val="11"/>
  </w:num>
  <w:num w:numId="15">
    <w:abstractNumId w:val="15"/>
  </w:num>
  <w:num w:numId="16">
    <w:abstractNumId w:val="16"/>
  </w:num>
  <w:num w:numId="17">
    <w:abstractNumId w:val="19"/>
  </w:num>
  <w:num w:numId="18">
    <w:abstractNumId w:val="4"/>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44728"/>
    <w:rsid w:val="000235E5"/>
    <w:rsid w:val="00055E75"/>
    <w:rsid w:val="00071319"/>
    <w:rsid w:val="000A3047"/>
    <w:rsid w:val="0011474F"/>
    <w:rsid w:val="001331C4"/>
    <w:rsid w:val="00156E16"/>
    <w:rsid w:val="00165141"/>
    <w:rsid w:val="00170B6E"/>
    <w:rsid w:val="001759AB"/>
    <w:rsid w:val="001A2CF3"/>
    <w:rsid w:val="001A3856"/>
    <w:rsid w:val="001A73B7"/>
    <w:rsid w:val="001E4AF5"/>
    <w:rsid w:val="00206161"/>
    <w:rsid w:val="0021171C"/>
    <w:rsid w:val="002120DE"/>
    <w:rsid w:val="0025284C"/>
    <w:rsid w:val="0027759B"/>
    <w:rsid w:val="00292C2F"/>
    <w:rsid w:val="002A582C"/>
    <w:rsid w:val="002E3F8A"/>
    <w:rsid w:val="0030732D"/>
    <w:rsid w:val="00333F89"/>
    <w:rsid w:val="00341978"/>
    <w:rsid w:val="003915AC"/>
    <w:rsid w:val="003A4193"/>
    <w:rsid w:val="003A41FE"/>
    <w:rsid w:val="00424F64"/>
    <w:rsid w:val="0044229B"/>
    <w:rsid w:val="00454E33"/>
    <w:rsid w:val="00544728"/>
    <w:rsid w:val="00551EEC"/>
    <w:rsid w:val="00590638"/>
    <w:rsid w:val="00614971"/>
    <w:rsid w:val="00616F4A"/>
    <w:rsid w:val="00640C76"/>
    <w:rsid w:val="00647951"/>
    <w:rsid w:val="006C4A3E"/>
    <w:rsid w:val="006D5D93"/>
    <w:rsid w:val="006E3207"/>
    <w:rsid w:val="0071241C"/>
    <w:rsid w:val="00723302"/>
    <w:rsid w:val="007B4BB1"/>
    <w:rsid w:val="007E3FAE"/>
    <w:rsid w:val="007E42DC"/>
    <w:rsid w:val="007E5985"/>
    <w:rsid w:val="00847AD8"/>
    <w:rsid w:val="008559E8"/>
    <w:rsid w:val="008B32C2"/>
    <w:rsid w:val="008B6260"/>
    <w:rsid w:val="008D6F56"/>
    <w:rsid w:val="009466FF"/>
    <w:rsid w:val="009519FC"/>
    <w:rsid w:val="00967010"/>
    <w:rsid w:val="0097157D"/>
    <w:rsid w:val="0097370E"/>
    <w:rsid w:val="009973BD"/>
    <w:rsid w:val="009A25A0"/>
    <w:rsid w:val="009C5627"/>
    <w:rsid w:val="00A12D19"/>
    <w:rsid w:val="00A37B82"/>
    <w:rsid w:val="00A420CD"/>
    <w:rsid w:val="00A631D6"/>
    <w:rsid w:val="00A86130"/>
    <w:rsid w:val="00A86D03"/>
    <w:rsid w:val="00AC4A31"/>
    <w:rsid w:val="00AE310F"/>
    <w:rsid w:val="00B06E39"/>
    <w:rsid w:val="00B41DBF"/>
    <w:rsid w:val="00B6346C"/>
    <w:rsid w:val="00B63503"/>
    <w:rsid w:val="00B91A38"/>
    <w:rsid w:val="00B94285"/>
    <w:rsid w:val="00BF0317"/>
    <w:rsid w:val="00C053CB"/>
    <w:rsid w:val="00C1171C"/>
    <w:rsid w:val="00C15AB8"/>
    <w:rsid w:val="00C23340"/>
    <w:rsid w:val="00C40720"/>
    <w:rsid w:val="00C71A55"/>
    <w:rsid w:val="00C75296"/>
    <w:rsid w:val="00C758BF"/>
    <w:rsid w:val="00C92820"/>
    <w:rsid w:val="00C92B6C"/>
    <w:rsid w:val="00C95676"/>
    <w:rsid w:val="00CB7893"/>
    <w:rsid w:val="00CD491F"/>
    <w:rsid w:val="00D3664E"/>
    <w:rsid w:val="00D77F1D"/>
    <w:rsid w:val="00DB6539"/>
    <w:rsid w:val="00DC10EE"/>
    <w:rsid w:val="00DD5024"/>
    <w:rsid w:val="00DF3BC3"/>
    <w:rsid w:val="00E5751C"/>
    <w:rsid w:val="00EC4DF1"/>
    <w:rsid w:val="00ED64A7"/>
    <w:rsid w:val="00F0201F"/>
    <w:rsid w:val="00F31BD5"/>
    <w:rsid w:val="00F46268"/>
    <w:rsid w:val="00F75982"/>
    <w:rsid w:val="00FA5799"/>
    <w:rsid w:val="00FB0BBF"/>
    <w:rsid w:val="00FC657D"/>
    <w:rsid w:val="00FC77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4728"/>
    <w:pPr>
      <w:overflowPunct w:val="0"/>
      <w:autoSpaceDE w:val="0"/>
      <w:autoSpaceDN w:val="0"/>
      <w:adjustRightInd w:val="0"/>
      <w:textAlignment w:val="baseline"/>
    </w:pPr>
    <w:rPr>
      <w:rFonts w:ascii="Times New Roman" w:eastAsia="Times New Roman" w:hAnsi="Times New Roman"/>
      <w:sz w:val="24"/>
      <w:szCs w:val="24"/>
    </w:rPr>
  </w:style>
  <w:style w:type="paragraph" w:styleId="Nadpis2">
    <w:name w:val="heading 2"/>
    <w:basedOn w:val="Normln"/>
    <w:next w:val="Normln"/>
    <w:link w:val="Nadpis2Char"/>
    <w:qFormat/>
    <w:rsid w:val="00FA5799"/>
    <w:pPr>
      <w:keepNext/>
      <w:spacing w:before="120" w:line="240" w:lineRule="atLeast"/>
      <w:ind w:left="3600"/>
      <w:jc w:val="both"/>
      <w:outlineLvl w:val="1"/>
    </w:pPr>
    <w:rPr>
      <w:rFonts w:ascii="Arial Narrow" w:hAnsi="Arial Narrow"/>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44728"/>
    <w:pPr>
      <w:tabs>
        <w:tab w:val="center" w:pos="4536"/>
        <w:tab w:val="right" w:pos="9072"/>
      </w:tabs>
    </w:pPr>
    <w:rPr>
      <w:sz w:val="20"/>
      <w:szCs w:val="20"/>
    </w:rPr>
  </w:style>
  <w:style w:type="character" w:customStyle="1" w:styleId="ZpatChar">
    <w:name w:val="Zápatí Char"/>
    <w:basedOn w:val="Standardnpsmoodstavce"/>
    <w:link w:val="Zpat"/>
    <w:uiPriority w:val="99"/>
    <w:rsid w:val="00544728"/>
    <w:rPr>
      <w:rFonts w:ascii="Times New Roman" w:hAnsi="Times New Roman" w:cs="Times New Roman"/>
      <w:sz w:val="20"/>
      <w:szCs w:val="20"/>
      <w:lang w:eastAsia="cs-CZ"/>
    </w:rPr>
  </w:style>
  <w:style w:type="paragraph" w:styleId="Zkladntext">
    <w:name w:val="Body Text"/>
    <w:basedOn w:val="Normln"/>
    <w:link w:val="ZkladntextChar"/>
    <w:uiPriority w:val="99"/>
    <w:rsid w:val="00544728"/>
  </w:style>
  <w:style w:type="character" w:customStyle="1" w:styleId="ZkladntextChar">
    <w:name w:val="Základní text Char"/>
    <w:basedOn w:val="Standardnpsmoodstavce"/>
    <w:link w:val="Zkladntext"/>
    <w:uiPriority w:val="99"/>
    <w:rsid w:val="00544728"/>
    <w:rPr>
      <w:rFonts w:ascii="Times New Roman" w:hAnsi="Times New Roman" w:cs="Times New Roman"/>
      <w:sz w:val="20"/>
      <w:szCs w:val="20"/>
      <w:lang w:eastAsia="cs-CZ"/>
    </w:rPr>
  </w:style>
  <w:style w:type="paragraph" w:customStyle="1" w:styleId="DefinitionTerm">
    <w:name w:val="Definition Term"/>
    <w:basedOn w:val="Normln"/>
    <w:next w:val="Normln"/>
    <w:rsid w:val="00544728"/>
    <w:pPr>
      <w:widowControl w:val="0"/>
    </w:pPr>
  </w:style>
  <w:style w:type="paragraph" w:styleId="Odstavecseseznamem">
    <w:name w:val="List Paragraph"/>
    <w:basedOn w:val="Normln"/>
    <w:uiPriority w:val="99"/>
    <w:qFormat/>
    <w:rsid w:val="00544728"/>
    <w:pPr>
      <w:ind w:left="720"/>
    </w:pPr>
  </w:style>
  <w:style w:type="paragraph" w:customStyle="1" w:styleId="Zkladntext21">
    <w:name w:val="Základní text 21"/>
    <w:basedOn w:val="Normln"/>
    <w:uiPriority w:val="99"/>
    <w:rsid w:val="00544728"/>
    <w:pPr>
      <w:jc w:val="both"/>
    </w:pPr>
    <w:rPr>
      <w:b/>
      <w:bCs/>
      <w:color w:val="0000FF"/>
    </w:rPr>
  </w:style>
  <w:style w:type="paragraph" w:customStyle="1" w:styleId="Prosttext1">
    <w:name w:val="Prostý text1"/>
    <w:basedOn w:val="Normln"/>
    <w:uiPriority w:val="99"/>
    <w:rsid w:val="00544728"/>
    <w:rPr>
      <w:rFonts w:ascii="Courier New" w:hAnsi="Courier New" w:cs="Courier New"/>
      <w:color w:val="000000"/>
      <w:sz w:val="20"/>
      <w:szCs w:val="20"/>
    </w:rPr>
  </w:style>
  <w:style w:type="paragraph" w:styleId="Textvbloku">
    <w:name w:val="Block Text"/>
    <w:basedOn w:val="Normln"/>
    <w:uiPriority w:val="99"/>
    <w:rsid w:val="00544728"/>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Nadpis2Char">
    <w:name w:val="Nadpis 2 Char"/>
    <w:basedOn w:val="Standardnpsmoodstavce"/>
    <w:link w:val="Nadpis2"/>
    <w:rsid w:val="00FA5799"/>
    <w:rPr>
      <w:rFonts w:ascii="Arial Narrow" w:eastAsia="Times New Roman" w:hAnsi="Arial Narrow"/>
      <w:sz w:val="24"/>
      <w:szCs w:val="20"/>
    </w:rPr>
  </w:style>
  <w:style w:type="paragraph" w:customStyle="1" w:styleId="BodyText2">
    <w:name w:val="Body Text 2"/>
    <w:basedOn w:val="Normln"/>
    <w:rsid w:val="00FA5799"/>
    <w:pPr>
      <w:spacing w:before="120" w:line="240" w:lineRule="atLeast"/>
      <w:jc w:val="both"/>
    </w:pPr>
    <w:rPr>
      <w:szCs w:val="20"/>
    </w:rPr>
  </w:style>
  <w:style w:type="paragraph" w:customStyle="1" w:styleId="Psmeno">
    <w:name w:val="Písmeno"/>
    <w:basedOn w:val="Normln"/>
    <w:rsid w:val="00FA5799"/>
    <w:pPr>
      <w:keepNext/>
      <w:tabs>
        <w:tab w:val="left" w:pos="709"/>
      </w:tabs>
      <w:spacing w:line="200" w:lineRule="atLeast"/>
      <w:ind w:left="624" w:hanging="340"/>
      <w:jc w:val="both"/>
    </w:pPr>
    <w:rPr>
      <w:rFonts w:ascii="Arial" w:hAnsi="Arial"/>
      <w:sz w:val="16"/>
      <w:szCs w:val="20"/>
    </w:rPr>
  </w:style>
  <w:style w:type="paragraph" w:customStyle="1" w:styleId="NormalWeb">
    <w:name w:val="Normal (Web)"/>
    <w:basedOn w:val="Normln"/>
    <w:rsid w:val="00FA5799"/>
    <w:pPr>
      <w:spacing w:before="100" w:after="100"/>
    </w:pPr>
    <w:rPr>
      <w:szCs w:val="20"/>
    </w:rPr>
  </w:style>
  <w:style w:type="paragraph" w:customStyle="1" w:styleId="Odstavecaut">
    <w:name w:val="Odstavec aut"/>
    <w:basedOn w:val="Normln"/>
    <w:rsid w:val="00FA5799"/>
    <w:pPr>
      <w:tabs>
        <w:tab w:val="num" w:pos="360"/>
      </w:tabs>
      <w:spacing w:before="120"/>
      <w:jc w:val="both"/>
    </w:pPr>
    <w:rPr>
      <w:szCs w:val="20"/>
    </w:rPr>
  </w:style>
  <w:style w:type="character" w:customStyle="1" w:styleId="FontStyle16">
    <w:name w:val="Font Style16"/>
    <w:basedOn w:val="Standardnpsmoodstavce"/>
    <w:rsid w:val="00FA5799"/>
    <w:rPr>
      <w:rFonts w:ascii="Times New Roman" w:hAnsi="Times New Roman"/>
      <w:sz w:val="22"/>
    </w:rPr>
  </w:style>
  <w:style w:type="character" w:customStyle="1" w:styleId="FontStyle14">
    <w:name w:val="Font Style14"/>
    <w:basedOn w:val="Standardnpsmoodstavce"/>
    <w:rsid w:val="00FA5799"/>
    <w:rPr>
      <w:rFonts w:ascii="Arial" w:hAnsi="Arial"/>
      <w:sz w:val="22"/>
    </w:rPr>
  </w:style>
  <w:style w:type="paragraph" w:styleId="Zhlav">
    <w:name w:val="header"/>
    <w:basedOn w:val="Normln"/>
    <w:link w:val="ZhlavChar"/>
    <w:uiPriority w:val="99"/>
    <w:semiHidden/>
    <w:unhideWhenUsed/>
    <w:rsid w:val="009C5627"/>
    <w:pPr>
      <w:tabs>
        <w:tab w:val="center" w:pos="4536"/>
        <w:tab w:val="right" w:pos="9072"/>
      </w:tabs>
    </w:pPr>
  </w:style>
  <w:style w:type="character" w:customStyle="1" w:styleId="ZhlavChar">
    <w:name w:val="Záhlaví Char"/>
    <w:basedOn w:val="Standardnpsmoodstavce"/>
    <w:link w:val="Zhlav"/>
    <w:uiPriority w:val="99"/>
    <w:semiHidden/>
    <w:rsid w:val="009C562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C657D"/>
    <w:rPr>
      <w:rFonts w:ascii="Tahoma" w:hAnsi="Tahoma" w:cs="Tahoma"/>
      <w:sz w:val="16"/>
      <w:szCs w:val="16"/>
    </w:rPr>
  </w:style>
  <w:style w:type="character" w:customStyle="1" w:styleId="TextbublinyChar">
    <w:name w:val="Text bubliny Char"/>
    <w:basedOn w:val="Standardnpsmoodstavce"/>
    <w:link w:val="Textbubliny"/>
    <w:uiPriority w:val="99"/>
    <w:semiHidden/>
    <w:rsid w:val="00FC65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10915</Words>
  <Characters>64399</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zs_benesova</Company>
  <LinksUpToDate>false</LinksUpToDate>
  <CharactersWithSpaces>75164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vanek</cp:lastModifiedBy>
  <cp:revision>2</cp:revision>
  <cp:lastPrinted>2019-03-29T10:57:00Z</cp:lastPrinted>
  <dcterms:created xsi:type="dcterms:W3CDTF">2019-04-01T08:49:00Z</dcterms:created>
  <dcterms:modified xsi:type="dcterms:W3CDTF">2019-04-01T08:49:00Z</dcterms:modified>
</cp:coreProperties>
</file>